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temperature and pressure dual-mode sensors based on elastic PDMS foams decorated with thermoelectric PEDOT:PSS and carbon nanotubes for human energy harvesting and electronic-skin - Journal of Materials Chemistry A (RSC Publishing)</w:t>
      </w:r>
      <w:br/>
      <w:hyperlink r:id="rId7" w:history="1">
        <w:r>
          <w:rPr>
            <w:color w:val="2980b9"/>
            <w:u w:val="single"/>
          </w:rPr>
          <w:t xml:space="preserve">https://pubs.rsc.org/en/content/articlelanding/2022/ta/d2ta04862k</w:t>
        </w:r>
      </w:hyperlink>
    </w:p>
    <w:p>
      <w:pPr>
        <w:pStyle w:val="Heading1"/>
      </w:pPr>
      <w:bookmarkStart w:id="2" w:name="_Toc2"/>
      <w:r>
        <w:t>Article summary:</w:t>
      </w:r>
      <w:bookmarkEnd w:id="2"/>
    </w:p>
    <w:p>
      <w:pPr>
        <w:jc w:val="both"/>
      </w:pPr>
      <w:r>
        <w:rPr/>
        <w:t xml:space="preserve">1. This article discusses the development of a dual-mode temperature and pressure sensor based on elastic polydopamine-modified PDMS (PDA@PDMS) foam decorated with thermoelectric PEDOT:PSS/carbon nanotube (CNT) components.</w:t>
      </w:r>
    </w:p>
    <w:p>
      <w:pPr>
        <w:jc w:val="both"/>
      </w:pPr>
      <w:r>
        <w:rPr/>
        <w:t xml:space="preserve">2. The resultant PEDOT:PSS/CNT@PDA@PDMS (PCPP) sensor exhibits an accurate temperature sensing capability with an ultrahigh Seebeck coefficient of 40.5 μV K−1 and an ultralow detectable temperature of 0.05 K.</w:t>
      </w:r>
    </w:p>
    <w:p>
      <w:pPr>
        <w:jc w:val="both"/>
      </w:pPr>
      <w:r>
        <w:rPr/>
        <w:t xml:space="preserve">3. The PCPP sensor can detect both static and dynamic pressures with high sensitivity, fast response time, a wide detection range, and excellent durability, making it promising for wearable electronic skin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and claims made. It provides detailed information about the development of a dual-mode temperature and pressure sensor based on elastic polydopamine-modified PDMS (PDA@PDMS) foam decorated with thermoelectric PEDOT:PSS/carbon nanotube (CNT) components, as well as its performance characteristics such as its ultrahigh Seebeck coefficient of 40.5 μV K−1 and its ability to detect both static and dynamic pressures with high sensitivity, fast response time, a wide detection range, and excellent durability. The article also provides evidence for the claims made by citing relevant studies in the field that support the use of PEDOT:PSS/CNT@PDA@PDMS foams for fabricating self-powered temperature/pressure dual-mode sensors.</w:t>
      </w:r>
    </w:p>
    <w:p>
      <w:pPr>
        <w:jc w:val="both"/>
      </w:pPr>
      <w:r>
        <w:rPr/>
        <w:t xml:space="preserve">The article does not appear to be biased or one-sided in any way; it presents both sides equally by providing detailed information about the advantages of using PEDOT:PSS/CNT@PDA@PDMS foams for fabricating self-powered temperature/pressure dual-mode sensors as well as potential risks associated with their use such as signal coupling issues that could limit their practical utilization in complicated application scenarios. Furthermore, there are no unsupported claims or missing points of consideration in the article; all claims are supported by evidence from relevant studies in the field while all potential risks are noted so that readers can make informed decisions about whether or not to use these sensors in their applications.</w:t>
      </w:r>
    </w:p>
    <w:p>
      <w:pPr>
        <w:pStyle w:val="Heading1"/>
      </w:pPr>
      <w:bookmarkStart w:id="5" w:name="_Toc5"/>
      <w:r>
        <w:t>Topics for further research:</w:t>
      </w:r>
      <w:bookmarkEnd w:id="5"/>
    </w:p>
    <w:p>
      <w:pPr>
        <w:spacing w:after="0"/>
        <w:numPr>
          <w:ilvl w:val="0"/>
          <w:numId w:val="2"/>
        </w:numPr>
      </w:pPr>
      <w:r>
        <w:rPr/>
        <w:t xml:space="preserve">Thermoelectric PEDOT:PSS/CNT</w:t>
      </w:r>
    </w:p>
    <w:p>
      <w:pPr>
        <w:spacing w:after="0"/>
        <w:numPr>
          <w:ilvl w:val="0"/>
          <w:numId w:val="2"/>
        </w:numPr>
      </w:pPr>
      <w:r>
        <w:rPr/>
        <w:t xml:space="preserve">Elastic polydopamine-modified PDMS</w:t>
      </w:r>
    </w:p>
    <w:p>
      <w:pPr>
        <w:spacing w:after="0"/>
        <w:numPr>
          <w:ilvl w:val="0"/>
          <w:numId w:val="2"/>
        </w:numPr>
      </w:pPr>
      <w:r>
        <w:rPr/>
        <w:t xml:space="preserve">Temperature/pressure dual-mode sensors</w:t>
      </w:r>
    </w:p>
    <w:p>
      <w:pPr>
        <w:spacing w:after="0"/>
        <w:numPr>
          <w:ilvl w:val="0"/>
          <w:numId w:val="2"/>
        </w:numPr>
      </w:pPr>
      <w:r>
        <w:rPr/>
        <w:t xml:space="preserve">Signal coupling issues</w:t>
      </w:r>
    </w:p>
    <w:p>
      <w:pPr>
        <w:spacing w:after="0"/>
        <w:numPr>
          <w:ilvl w:val="0"/>
          <w:numId w:val="2"/>
        </w:numPr>
      </w:pPr>
      <w:r>
        <w:rPr/>
        <w:t xml:space="preserve">Self-powered temperature/pressure sensors</w:t>
      </w:r>
    </w:p>
    <w:p>
      <w:pPr>
        <w:numPr>
          <w:ilvl w:val="0"/>
          <w:numId w:val="2"/>
        </w:numPr>
      </w:pPr>
      <w:r>
        <w:rPr/>
        <w:t xml:space="preserve">Dynamic pressure detection</w:t>
      </w:r>
    </w:p>
    <w:p>
      <w:pPr>
        <w:pStyle w:val="Heading1"/>
      </w:pPr>
      <w:bookmarkStart w:id="6" w:name="_Toc6"/>
      <w:r>
        <w:t>Report location:</w:t>
      </w:r>
      <w:bookmarkEnd w:id="6"/>
    </w:p>
    <w:p>
      <w:hyperlink r:id="rId8" w:history="1">
        <w:r>
          <w:rPr>
            <w:color w:val="2980b9"/>
            <w:u w:val="single"/>
          </w:rPr>
          <w:t xml:space="preserve">https://www.fullpicture.app/item/a542118bfddaab76b964ea332efe6112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7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ta/d2ta04862k" TargetMode="External"/><Relationship Id="rId8" Type="http://schemas.openxmlformats.org/officeDocument/2006/relationships/hyperlink" Target="https://www.fullpicture.app/item/a542118bfddaab76b964ea332efe6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2023-02-23T02:17:59+01:00</dcterms:created>
  <dcterms:modified xsi:type="dcterms:W3CDTF">2023-02-23T02:17:59+01:00</dcterms:modified>
</cp:coreProperties>
</file>

<file path=docProps/custom.xml><?xml version="1.0" encoding="utf-8"?>
<Properties xmlns="http://schemas.openxmlformats.org/officeDocument/2006/custom-properties" xmlns:vt="http://schemas.openxmlformats.org/officeDocument/2006/docPropsVTypes"/>
</file>