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Droplet Manipulation Platform with Photodeformable Microfluidic Channels - Liu - 2021 - Small Methods - Wiley Online Library</w:t>
      </w:r>
      <w:br/>
      <w:hyperlink r:id="rId7" w:history="1">
        <w:r>
          <w:rPr>
            <w:color w:val="2980b9"/>
            <w:u w:val="single"/>
          </w:rPr>
          <w:t xml:space="preserve">https://onlinelibrary.wiley.com/doi/10.1002/smtd.202100969</w:t>
        </w:r>
      </w:hyperlink>
    </w:p>
    <w:p>
      <w:pPr>
        <w:pStyle w:val="Heading1"/>
      </w:pPr>
      <w:bookmarkStart w:id="2" w:name="_Toc2"/>
      <w:r>
        <w:t>Article summary:</w:t>
      </w:r>
      <w:bookmarkEnd w:id="2"/>
    </w:p>
    <w:p>
      <w:pPr>
        <w:jc w:val="both"/>
      </w:pPr>
      <w:r>
        <w:rPr/>
        <w:t xml:space="preserve">1. This article presents a new integrated droplet manipulation platform based on photodeformable microfluidic channels.</w:t>
      </w:r>
    </w:p>
    <w:p>
      <w:pPr>
        <w:jc w:val="both"/>
      </w:pPr>
      <w:r>
        <w:rPr/>
        <w:t xml:space="preserve">2. The platform is capable of performing liquid transportation, fusion, separation, and mixing operations by using the Laplace pressure and capillary condensation generated by photo-induced asymmetric deformation.</w:t>
      </w:r>
    </w:p>
    <w:p>
      <w:pPr>
        <w:jc w:val="both"/>
      </w:pPr>
      <w:r>
        <w:rPr/>
        <w:t xml:space="preserve">3. This platform provides a new concept in photocontrolled microfluidics and lays the foundation for portable analysis and point of care testing.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Integrated Droplet Manipulation Platform with Photodeformable Microfluidic Channels” by Liu (2021) is an informative and well-written piece that provides an overview of the development of a novel integrated droplet manipulation platform based on photodeformable microfluidic channels. The article is written in a clear and concise manner, making it easy to understand for readers from all backgrounds. The author has provided sufficient evidence to support their claims, such as diagrams, photographs, and data tables to illustrate their points.</w:t>
      </w:r>
    </w:p>
    <w:p>
      <w:pPr>
        <w:jc w:val="both"/>
      </w:pPr>
      <w:r>
        <w:rPr/>
        <w:t xml:space="preserve">The article does not appear to be biased or one-sided in its reporting; rather, it presents both sides of the argument equally. Furthermore, the author has explored potential counterarguments to their claims and provided evidence to refute them. Additionally, there are no promotional elements present in the article; instead, it focuses solely on providing factual information about the development of this new technology.</w:t>
      </w:r>
    </w:p>
    <w:p>
      <w:pPr>
        <w:jc w:val="both"/>
      </w:pPr>
      <w:r>
        <w:rPr/>
        <w:t xml:space="preserve">The only potential issue with this article is that it does not discuss any possible risks associated with this technology or its applications. While this may not be necessary for an overview article such as this one, it would be beneficial for future research papers to explore these potential risks in more detail so that readers can make informed decisions about whether or not they want to use this technology in their own projects or applications.</w:t>
      </w:r>
    </w:p>
    <w:p>
      <w:pPr>
        <w:pStyle w:val="Heading1"/>
      </w:pPr>
      <w:bookmarkStart w:id="5" w:name="_Toc5"/>
      <w:r>
        <w:t>Topics for further research:</w:t>
      </w:r>
      <w:bookmarkEnd w:id="5"/>
    </w:p>
    <w:p>
      <w:pPr>
        <w:spacing w:after="0"/>
        <w:numPr>
          <w:ilvl w:val="0"/>
          <w:numId w:val="2"/>
        </w:numPr>
      </w:pPr>
      <w:r>
        <w:rPr/>
        <w:t xml:space="preserve">Photodeformable microfluidic channels risks</w:t>
      </w:r>
    </w:p>
    <w:p>
      <w:pPr>
        <w:spacing w:after="0"/>
        <w:numPr>
          <w:ilvl w:val="0"/>
          <w:numId w:val="2"/>
        </w:numPr>
      </w:pPr>
      <w:r>
        <w:rPr/>
        <w:t xml:space="preserve">Photodeformable microfluidic channels applications</w:t>
      </w:r>
    </w:p>
    <w:p>
      <w:pPr>
        <w:spacing w:after="0"/>
        <w:numPr>
          <w:ilvl w:val="0"/>
          <w:numId w:val="2"/>
        </w:numPr>
      </w:pPr>
      <w:r>
        <w:rPr/>
        <w:t xml:space="preserve">Photodeformable microfluidic channels safety</w:t>
      </w:r>
    </w:p>
    <w:p>
      <w:pPr>
        <w:spacing w:after="0"/>
        <w:numPr>
          <w:ilvl w:val="0"/>
          <w:numId w:val="2"/>
        </w:numPr>
      </w:pPr>
      <w:r>
        <w:rPr/>
        <w:t xml:space="preserve">Photodeformable microfluidic channels advantages</w:t>
      </w:r>
    </w:p>
    <w:p>
      <w:pPr>
        <w:spacing w:after="0"/>
        <w:numPr>
          <w:ilvl w:val="0"/>
          <w:numId w:val="2"/>
        </w:numPr>
      </w:pPr>
      <w:r>
        <w:rPr/>
        <w:t xml:space="preserve">Photodeformable microfluidic channels disadvantages</w:t>
      </w:r>
    </w:p>
    <w:p>
      <w:pPr>
        <w:numPr>
          <w:ilvl w:val="0"/>
          <w:numId w:val="2"/>
        </w:numPr>
      </w:pPr>
      <w:r>
        <w:rPr/>
        <w:t xml:space="preserve">Photodeformable microfluidic channels implications</w:t>
      </w:r>
    </w:p>
    <w:p>
      <w:pPr>
        <w:pStyle w:val="Heading1"/>
      </w:pPr>
      <w:bookmarkStart w:id="6" w:name="_Toc6"/>
      <w:r>
        <w:t>Report location:</w:t>
      </w:r>
      <w:bookmarkEnd w:id="6"/>
    </w:p>
    <w:p>
      <w:hyperlink r:id="rId8" w:history="1">
        <w:r>
          <w:rPr>
            <w:color w:val="2980b9"/>
            <w:u w:val="single"/>
          </w:rPr>
          <w:t xml:space="preserve">https://www.fullpicture.app/item/a56aa236c246fca2a276c10b3ea487b6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E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td.202100969" TargetMode="External"/><Relationship Id="rId8" Type="http://schemas.openxmlformats.org/officeDocument/2006/relationships/hyperlink" Target="https://www.fullpicture.app/item/a56aa236c246fca2a276c10b3ea48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2023-02-22T04:05:38+01:00</dcterms:created>
  <dcterms:modified xsi:type="dcterms:W3CDTF">2023-02-22T04:05:38+01:00</dcterms:modified>
</cp:coreProperties>
</file>

<file path=docProps/custom.xml><?xml version="1.0" encoding="utf-8"?>
<Properties xmlns="http://schemas.openxmlformats.org/officeDocument/2006/custom-properties" xmlns:vt="http://schemas.openxmlformats.org/officeDocument/2006/docPropsVTypes"/>
</file>