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Essay regarding the Need for a Standard Framework of Assessment and Measurement of Flat Feet in Children</w:t>
      </w:r>
      <w:br/>
      <w:hyperlink r:id="rId7" w:history="1">
        <w:r>
          <w:rPr>
            <w:color w:val="2980b9"/>
            <w:u w:val="single"/>
          </w:rPr>
          <w:t xml:space="preserve">https://webbut.unitbv.ro/index.php/Series_IX/article/view/411/348</w:t>
        </w:r>
      </w:hyperlink>
    </w:p>
    <w:p>
      <w:pPr>
        <w:pStyle w:val="Heading1"/>
      </w:pPr>
      <w:bookmarkStart w:id="2" w:name="_Toc2"/>
      <w:r>
        <w:t>Article summary:</w:t>
      </w:r>
      <w:bookmarkEnd w:id="2"/>
    </w:p>
    <w:p>
      <w:pPr>
        <w:jc w:val="both"/>
      </w:pPr>
      <w:r>
        <w:rPr/>
        <w:t xml:space="preserve">1. The article discusses the need for a standard framework of assessment and measurement of flat feet in children.</w:t>
      </w:r>
    </w:p>
    <w:p>
      <w:pPr>
        <w:jc w:val="both"/>
      </w:pPr>
      <w:r>
        <w:rPr/>
        <w:t xml:space="preserve">2. It examines the current methods used to assess and measure flat feet, including physical examination, radiography, and gait analysis.</w:t>
      </w:r>
    </w:p>
    <w:p>
      <w:pPr>
        <w:jc w:val="both"/>
      </w:pPr>
      <w:r>
        <w:rPr/>
        <w:t xml:space="preserve">3. The article suggests that a standardized approach should be adopted to ensure accurate diagnosis and treatment of flat feet in children.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need for a standard framework of assessment and measurement of flat feet in children. The author presents evidence from various sources to support their argument, such as physical examination, radiography, and gait analysis. However, there is no mention of any potential biases or one-sided reporting in the article. Additionally, there is no discussion on possible risks associated with the proposed standardized approach or any counterarguments that could be made against it. Furthermore, there is no evidence provided to support the claims made in the article or any exploration into unexplored points of consideration. </w:t>
      </w:r>
    </w:p>
    <w:p>
      <w:pPr>
        <w:jc w:val="both"/>
      </w:pPr>
      <w:r>
        <w:rPr/>
        <w:t xml:space="preserve">In conclusion, while this article provides an interesting perspective on the need for a standard framework of assessment and measurement of flat feet in children, it lacks sufficient evidence to back up its claims and does not explore potential counterarguments or risks associated with its proposed approach. Therefore, it cannot be considered reliable or trustworthy without further research into these areas.</w:t>
      </w:r>
    </w:p>
    <w:p>
      <w:pPr>
        <w:pStyle w:val="Heading1"/>
      </w:pPr>
      <w:bookmarkStart w:id="5" w:name="_Toc5"/>
      <w:r>
        <w:t>Topics for further research:</w:t>
      </w:r>
      <w:bookmarkEnd w:id="5"/>
    </w:p>
    <w:p>
      <w:pPr>
        <w:spacing w:after="0"/>
        <w:numPr>
          <w:ilvl w:val="0"/>
          <w:numId w:val="2"/>
        </w:numPr>
      </w:pPr>
      <w:r>
        <w:rPr/>
        <w:t xml:space="preserve">Risks associated with flat feet in children</w:t>
      </w:r>
    </w:p>
    <w:p>
      <w:pPr>
        <w:spacing w:after="0"/>
        <w:numPr>
          <w:ilvl w:val="0"/>
          <w:numId w:val="2"/>
        </w:numPr>
      </w:pPr>
      <w:r>
        <w:rPr/>
        <w:t xml:space="preserve">Counterarguments to standardized assessment of flat feet in children</w:t>
      </w:r>
    </w:p>
    <w:p>
      <w:pPr>
        <w:spacing w:after="0"/>
        <w:numPr>
          <w:ilvl w:val="0"/>
          <w:numId w:val="2"/>
        </w:numPr>
      </w:pPr>
      <w:r>
        <w:rPr/>
        <w:t xml:space="preserve">Biases in flat feet assessment in children</w:t>
      </w:r>
    </w:p>
    <w:p>
      <w:pPr>
        <w:spacing w:after="0"/>
        <w:numPr>
          <w:ilvl w:val="0"/>
          <w:numId w:val="2"/>
        </w:numPr>
      </w:pPr>
      <w:r>
        <w:rPr/>
        <w:t xml:space="preserve">Unexplored points of consideration for flat feet in children</w:t>
      </w:r>
    </w:p>
    <w:p>
      <w:pPr>
        <w:spacing w:after="0"/>
        <w:numPr>
          <w:ilvl w:val="0"/>
          <w:numId w:val="2"/>
        </w:numPr>
      </w:pPr>
      <w:r>
        <w:rPr/>
        <w:t xml:space="preserve">Evidence-based research on flat feet in children</w:t>
      </w:r>
    </w:p>
    <w:p>
      <w:pPr>
        <w:numPr>
          <w:ilvl w:val="0"/>
          <w:numId w:val="2"/>
        </w:numPr>
      </w:pPr>
      <w:r>
        <w:rPr/>
        <w:t xml:space="preserve">Potential complications of flat feet in children</w:t>
      </w:r>
    </w:p>
    <w:p>
      <w:pPr>
        <w:pStyle w:val="Heading1"/>
      </w:pPr>
      <w:bookmarkStart w:id="6" w:name="_Toc6"/>
      <w:r>
        <w:t>Report location:</w:t>
      </w:r>
      <w:bookmarkEnd w:id="6"/>
    </w:p>
    <w:p>
      <w:hyperlink r:id="rId8" w:history="1">
        <w:r>
          <w:rPr>
            <w:color w:val="2980b9"/>
            <w:u w:val="single"/>
          </w:rPr>
          <w:t xml:space="preserve">https://www.fullpicture.app/item/a5a447124ed141be26f5f8621c68be65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3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but.unitbv.ro/index.php/Series_IX/article/view/411/348" TargetMode="External"/><Relationship Id="rId8" Type="http://schemas.openxmlformats.org/officeDocument/2006/relationships/hyperlink" Target="https://www.fullpicture.app/item/a5a447124ed141be26f5f8621c68be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2023-02-22T19:10:41+01:00</dcterms:created>
  <dcterms:modified xsi:type="dcterms:W3CDTF">2023-02-22T19:10:41+01:00</dcterms:modified>
</cp:coreProperties>
</file>

<file path=docProps/custom.xml><?xml version="1.0" encoding="utf-8"?>
<Properties xmlns="http://schemas.openxmlformats.org/officeDocument/2006/custom-properties" xmlns:vt="http://schemas.openxmlformats.org/officeDocument/2006/docPropsVTypes"/>
</file>