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Core decompression - Search Results - PubMed</w:t></w:r><w:br/><w:hyperlink r:id="rId7" w:history="1"><w:r><w:rPr><w:color w:val="2980b9"/><w:u w:val="single"/></w:rPr><w:t xml:space="preserve">https://pubmed.ncbi.nlm.nih.gov/?term=Core+decompression&filter=pubt.review&filter=dates.1980-2023</w:t></w:r></w:hyperlink></w:p><w:p><w:pPr><w:pStyle w:val="Heading1"/></w:pPr><w:bookmarkStart w:id="2" w:name="_Toc2"/><w:r><w:t>Article summary:</w:t></w:r><w:bookmarkEnd w:id="2"/></w:p><w:p><w:pPr><w:jc w:val="both"/></w:pPr><w:r><w:rPr/><w:t xml:space="preserve">1. Core decompression is a medical procedure used to treat certain conditions.</w:t></w:r></w:p><w:p><w:pPr><w:jc w:val="both"/></w:pPr><w:r><w:rPr/><w:t xml:space="preserve">2. The number of research studies on core decompression has increased over the years.</w:t></w:r></w:p><w:p><w:pPr><w:jc w:val="both"/></w:pPr><w:r><w:rPr/><w:t xml:space="preserve">3. The most recent years have seen a significant increase in the number of research studies on core decompression.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根据提供的信息，这篇文章是关于核心减压（core decompression）的搜索结果。然而，由于只提供了搜索结果的年份和数量，并没有给出具体的研究内容或结论，因此很难对文章进行详细的批判性分析。</w:t></w:r></w:p><w:p><w:pPr><w:jc w:val="both"/></w:pPr><w:r><w:rPr/><w:t xml:space="preserve"></w:t></w:r></w:p><w:p><w:pPr><w:jc w:val="both"/></w:pPr><w:r><w:rPr/><w:t xml:space="preserve">从提供的信息来看，文章可能存在以下潜在偏见及其来源：</w:t></w:r></w:p><w:p><w:pPr><w:jc w:val="both"/></w:pPr><w:r><w:rPr/><w:t xml:space="preserve"></w:t></w:r></w:p><w:p><w:pPr><w:jc w:val="both"/></w:pPr><w:r><w:rPr/><w:t xml:space="preserve">1. 年份分布不均衡：从1984年到2023年，搜索结果数量呈现不同程度的波动。这可能反映了核心减压领域研究的发展趋势，但也可能受到某些因素（如研究资金、学术趋势等）影响而导致特定时间段内研究数量增加或减少。</w:t></w:r></w:p><w:p><w:pPr><w:jc w:val="both"/></w:pPr><w:r><w:rPr/><w:t xml:space="preserve"></w:t></w:r></w:p><w:p><w:pPr><w:jc w:val="both"/></w:pPr><w:r><w:rPr/><w:t xml:space="preserve">2. 缺乏具体内容：除了年份和搜索结果数量外，文章没有提供任何关于核心减压的具体信息。这使得无法评估所报道的研究质量、方法、样本规模等重要因素。</w:t></w:r></w:p><w:p><w:pPr><w:jc w:val="both"/></w:pPr><w:r><w:rPr/><w:t xml:space="preserve"></w:t></w:r></w:p><w:p><w:pPr><w:jc w:val="both"/></w:pPr><w:r><w:rPr/><w:t xml:space="preserve">3. 缺失考虑点：由于缺乏具体内容，我们无法确定该文章是否涵盖了所有与核心减压相关的考虑点。例如，是否包括了不同类型患者、手术技术变化、并发症风险等方面的讨论。</w:t></w:r></w:p><w:p><w:pPr><w:jc w:val="both"/></w:pPr><w:r><w:rPr/><w:t xml:space="preserve"></w:t></w:r></w:p><w:p><w:pPr><w:jc w:val="both"/></w:pPr><w:r><w:rPr/><w:t xml:space="preserve">4. 缺乏证据支持的主张：由于没有提供具体内容，我们无法确定文章中是否存在缺乏证据支持的主张。这可能包括对核心减压效果、安全性或其他相关因素的不准确或夸大的描述。</w:t></w:r></w:p><w:p><w:pPr><w:jc w:val="both"/></w:pPr><w:r><w:rPr/><w:t xml:space="preserve"></w:t></w:r></w:p><w:p><w:pPr><w:jc w:val="both"/></w:pPr><w:r><w:rPr/><w:t xml:space="preserve">5. 未探索反驳观点：由于没有提供具体内容，我们无法确定文章是否探讨了与核心减压相反的观点或研究结果。这可能导致信息片面或偏颇。</w:t></w:r></w:p><w:p><w:pPr><w:jc w:val="both"/></w:pPr><w:r><w:rPr/><w:t xml:space="preserve"></w:t></w:r></w:p><w:p><w:pPr><w:jc w:val="both"/></w:pPr><w:r><w:rPr/><w:t xml:space="preserve">6. 宣传内容和偏袒：虽然没有提供具体内容，但如果文章只报道了正面结果或积极观点，并忽略了负面结果或批评意见，那么它可能存在宣传内容和偏袒的问题。</w:t></w:r></w:p><w:p><w:pPr><w:jc w:val="both"/></w:pPr><w:r><w:rPr/><w:t xml:space="preserve"></w:t></w:r></w:p><w:p><w:pPr><w:jc w:val="both"/></w:pPr><w:r><w:rPr/><w:t xml:space="preserve">7. 风险意识不足：根据提供的信息，我们无法确定文章是否注意到核心减压可能存在的风险或并发症。这种风险意识不足可能导致读者对该手术过程的真实风险有所误解。</w:t></w:r></w:p><w:p><w:pPr><w:jc w:val="both"/></w:pPr><w:r><w:rPr/><w:t xml:space="preserve"></w:t></w:r></w:p><w:p><w:pPr><w:jc w:val="both"/></w:pPr><w:r><w:rPr/><w:t xml:space="preserve">总之，根据提供的信息，很难对这篇文章进行详细的批判性分析。缺乏具体内容和相关数据使得评估其潜在偏见及来源变得困难。为了更全面地评估这篇文章，需要进一步了解其具体内容和研究方法。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核心减压研究的发展趋势
</w:t></w:r></w:p><w:p><w:pPr><w:spacing w:after="0"/><w:numPr><w:ilvl w:val="0"/><w:numId w:val="2"/></w:numPr></w:pPr><w:r><w:rPr/><w:t xml:space="preserve">核心减压的研究质量和方法
</w:t></w:r></w:p><w:p><w:pPr><w:spacing w:after="0"/><w:numPr><w:ilvl w:val="0"/><w:numId w:val="2"/></w:numPr></w:pPr><w:r><w:rPr/><w:t xml:space="preserve">核心减压的样本规模和患者类型
</w:t></w:r></w:p><w:p><w:pPr><w:spacing w:after="0"/><w:numPr><w:ilvl w:val="0"/><w:numId w:val="2"/></w:numPr></w:pPr><w:r><w:rPr/><w:t xml:space="preserve">核心减压的效果和安全性
</w:t></w:r></w:p><w:p><w:pPr><w:spacing w:after="0"/><w:numPr><w:ilvl w:val="0"/><w:numId w:val="2"/></w:numPr></w:pPr><w:r><w:rPr/><w:t xml:space="preserve">核心减压的并发症风险
</w:t></w:r></w:p><w:p><w:pPr><w:numPr><w:ilvl w:val="0"/><w:numId w:val="2"/></w:numPr></w:pPr><w:r><w:rPr/><w:t xml:space="preserve">核心减压的反驳观点和负面结果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https://www.fullpicture.app/item/a5b6be53fca2cc3254cd69101e668039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F6CA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Core+decompression&amp;filter=pubt.review&amp;filter=dates.1980-2023" TargetMode="External"/><Relationship Id="rId8" Type="http://schemas.openxmlformats.org/officeDocument/2006/relationships/hyperlink" Target="https://www.fullpicture.app/item/a5b6be53fca2cc3254cd69101e6680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2024-01-11T23:37:39+01:00</dcterms:created>
  <dcterms:modified xsi:type="dcterms:W3CDTF">2024-01-11T23:37:39+01:00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