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Classification of Epileptic EEG Signals Using Synchrosqueezing Transform and Machine Learning | International Journal of Neural Systems</w:t>
      </w:r>
      <w:br/>
      <w:hyperlink r:id="rId7" w:history="1">
        <w:r>
          <w:rPr>
            <w:color w:val="2980b9"/>
            <w:u w:val="single"/>
          </w:rPr>
          <w:t xml:space="preserve">https://www.worldscientific.com/doi/abs/10.1142/S0129065721500052</w:t>
        </w:r>
      </w:hyperlink>
    </w:p>
    <w:p>
      <w:pPr>
        <w:pStyle w:val="Heading1"/>
      </w:pPr>
      <w:bookmarkStart w:id="2" w:name="_Toc2"/>
      <w:r>
        <w:t>Article summary:</w:t>
      </w:r>
      <w:bookmarkEnd w:id="2"/>
    </w:p>
    <w:p>
      <w:pPr>
        <w:jc w:val="both"/>
      </w:pPr>
      <w:r>
        <w:rPr/>
        <w:t xml:space="preserve">1. This paper proposes a high-resolution time-frequency representation called Synchrosqueezing Transform (SST) to detect epileptic seizures.</w:t>
      </w:r>
    </w:p>
    <w:p>
      <w:pPr>
        <w:jc w:val="both"/>
      </w:pPr>
      <w:r>
        <w:rPr/>
        <w:t xml:space="preserve">2. Features like higher-order joint TF (HOJ-TF) moments and gray-level co-occurrence matrix (GLCM)-based features are calculated using the SST representation.</w:t>
      </w:r>
    </w:p>
    <w:p>
      <w:pPr>
        <w:jc w:val="both"/>
      </w:pPr>
      <w:r>
        <w:rPr/>
        <w:t xml:space="preserve">3. The proposed SST-based approach achieved over 95% accuracy for most cases, and compares well with the existing methods.</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is generally reliable and trustworthy, as it provides evidence for its claims in the form of two different EEG data sets that were analyzed to test the performance of the proposed model in seizure detection. The results show that the proposed SST-based method utilizing novel TF features outperforms the short-time Fourier transform (STFT)-based approach, providing over 95% accuracy for most cases, and compares well with the existing methods.</w:t>
      </w:r>
    </w:p>
    <w:p>
      <w:pPr>
        <w:jc w:val="both"/>
      </w:pPr>
      <w:r>
        <w:rPr/>
        <w:t xml:space="preserve">However, there are some potential biases in the article that should be noted. For example, there is no discussion of possible risks associated with using this method or any other potential drawbacks that could arise from its use. Additionally, there is no mention of any unexplored counterarguments or alternative approaches to seizure detection that could be explored further. Furthermore, there is no discussion of how this method could be improved upon or what further research needs to be done in order to make it more effective and reliable. Finally, there is a lack of discussion about how this method could be used in clinical settings or what implications it may have for patient care.</w:t>
      </w:r>
    </w:p>
    <w:p>
      <w:pPr>
        <w:pStyle w:val="Heading1"/>
      </w:pPr>
      <w:bookmarkStart w:id="5" w:name="_Toc5"/>
      <w:r>
        <w:t>Topics for further research:</w:t>
      </w:r>
      <w:bookmarkEnd w:id="5"/>
    </w:p>
    <w:p>
      <w:pPr>
        <w:spacing w:after="0"/>
        <w:numPr>
          <w:ilvl w:val="0"/>
          <w:numId w:val="2"/>
        </w:numPr>
      </w:pPr>
      <w:r>
        <w:rPr/>
        <w:t xml:space="preserve">Risks associated with seizure detection methods</w:t>
      </w:r>
    </w:p>
    <w:p>
      <w:pPr>
        <w:spacing w:after="0"/>
        <w:numPr>
          <w:ilvl w:val="0"/>
          <w:numId w:val="2"/>
        </w:numPr>
      </w:pPr>
      <w:r>
        <w:rPr/>
        <w:t xml:space="preserve">Alternative approaches to seizure detection</w:t>
      </w:r>
    </w:p>
    <w:p>
      <w:pPr>
        <w:spacing w:after="0"/>
        <w:numPr>
          <w:ilvl w:val="0"/>
          <w:numId w:val="2"/>
        </w:numPr>
      </w:pPr>
      <w:r>
        <w:rPr/>
        <w:t xml:space="preserve">Improving seizure detection accuracy</w:t>
      </w:r>
    </w:p>
    <w:p>
      <w:pPr>
        <w:spacing w:after="0"/>
        <w:numPr>
          <w:ilvl w:val="0"/>
          <w:numId w:val="2"/>
        </w:numPr>
      </w:pPr>
      <w:r>
        <w:rPr/>
        <w:t xml:space="preserve">Clinical applications of seizure detection</w:t>
      </w:r>
    </w:p>
    <w:p>
      <w:pPr>
        <w:spacing w:after="0"/>
        <w:numPr>
          <w:ilvl w:val="0"/>
          <w:numId w:val="2"/>
        </w:numPr>
      </w:pPr>
      <w:r>
        <w:rPr/>
        <w:t xml:space="preserve">Implications of seizure detection for patient care</w:t>
      </w:r>
    </w:p>
    <w:p>
      <w:pPr>
        <w:numPr>
          <w:ilvl w:val="0"/>
          <w:numId w:val="2"/>
        </w:numPr>
      </w:pPr>
      <w:r>
        <w:rPr/>
        <w:t xml:space="preserve">Research needed for improved seizure detection methods</w:t>
      </w:r>
    </w:p>
    <w:p>
      <w:pPr>
        <w:pStyle w:val="Heading1"/>
      </w:pPr>
      <w:bookmarkStart w:id="6" w:name="_Toc6"/>
      <w:r>
        <w:t>Report location:</w:t>
      </w:r>
      <w:bookmarkEnd w:id="6"/>
    </w:p>
    <w:p>
      <w:hyperlink r:id="rId8" w:history="1">
        <w:r>
          <w:rPr>
            <w:color w:val="2980b9"/>
            <w:u w:val="single"/>
          </w:rPr>
          <w:t xml:space="preserve">https://www.fullpicture.app/item/a5b8b66c8700aae3ce495f916b94014a</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0DC5382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worldscientific.com/doi/abs/10.1142/S0129065721500052" TargetMode="External"/><Relationship Id="rId8" Type="http://schemas.openxmlformats.org/officeDocument/2006/relationships/hyperlink" Target="https://www.fullpicture.app/item/a5b8b66c8700aae3ce495f916b94014a"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2023-02-23T02:18:03+01:00</dcterms:created>
  <dcterms:modified xsi:type="dcterms:W3CDTF">2023-02-23T02:18:03+01:00</dcterms:modified>
</cp:coreProperties>
</file>

<file path=docProps/custom.xml><?xml version="1.0" encoding="utf-8"?>
<Properties xmlns="http://schemas.openxmlformats.org/officeDocument/2006/custom-properties" xmlns:vt="http://schemas.openxmlformats.org/officeDocument/2006/docPropsVTypes"/>
</file>