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基于深度学习的混合式教学研究分析 - 中国知网</w:t></w:r><w:br/><w:hyperlink r:id="rId7" w:history="1"><w:r><w:rPr><w:color w:val="2980b9"/><w:u w:val="single"/></w:rPr><w:t xml:space="preserve">https://kns.cnki.net/kns8/Detail?sfield=fn&QueryID=0&CurRec=1&recid=&FileName=XBSJ202315008&DbName=CJFDAUTO&DbCode=CJFD&yx=&pr=&URLID=</w:t></w:r></w:hyperlink></w:p><w:p><w:pPr><w:pStyle w:val="Heading1"/></w:pPr><w:bookmarkStart w:id="2" w:name="_Toc2"/><w:r><w:t>Article summary:</w:t></w:r><w:bookmarkEnd w:id="2"/></w:p><w:p><w:pPr><w:jc w:val="both"/></w:pPr><w:r><w:rPr/><w:t xml:space="preserve">1. 本文通过文献分析法和CiteSpace软件对基于深度学习的混合式教学研究进行了分析。文章旨在促进学生深度学习，提高课堂教学效果。</w:t></w:r></w:p><w:p><w:pPr><w:jc w:val="both"/></w:pPr><w:r><w:rPr/><w:t xml:space="preserve">2. 分析从总体趋势、研究对象和研究内容三个方面展开。通过这些分析，可以了解到该领域的发展趋势以及目前的研究重点。</w:t></w:r></w:p><w:p><w:pPr><w:jc w:val="both"/></w:pPr><w:r><w:rPr/><w:t xml:space="preserve">3. 文章还对未来进行了展望，为进一步推动基于深度学习的混合式教学研究提供了指导和建议。同时，文章还列举了支持该研究的基金资助项目。</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根据文章的标题和摘要，该研究分析了基于深度学习的混合式教学，并展望了未来的发展方向。然而，由于只有标题和摘要，并没有提供具体的内容，因此无法对其进行详细的批判性分析。</w:t></w:r></w:p><w:p><w:pPr><w:jc w:val="both"/></w:pPr><w:r><w:rPr/><w:t xml:space="preserve"></w:t></w:r></w:p><w:p><w:pPr><w:jc w:val="both"/></w:pPr><w:r><w:rPr/><w:t xml:space="preserve">在进行批判性分析时，需要考虑以下几个方面：</w:t></w:r></w:p><w:p><w:pPr><w:jc w:val="both"/></w:pPr><w:r><w:rPr/><w:t xml:space="preserve">1. 潜在偏见及其来源：需要审查作者是否存在潜在偏见，并分析其可能的来源，例如研究资助机构、作者背景等。</w:t></w:r></w:p><w:p><w:pPr><w:jc w:val="both"/></w:pPr><w:r><w:rPr/><w:t xml:space="preserve">2. 片面报道：需要评估文章是否只关注某一方面或某些特定结果，而忽略了其他相关信息。</w:t></w:r></w:p><w:p><w:pPr><w:jc w:val="both"/></w:pPr><w:r><w:rPr/><w:t xml:space="preserve">3. 无根据的主张：需要检查文章中提出的主张是否有足够的证据支持。</w:t></w:r></w:p><w:p><w:pPr><w:jc w:val="both"/></w:pPr><w:r><w:rPr/><w:t xml:space="preserve">4. 缺失的考虑点：需要确定文章是否遗漏了重要的考虑点或相关因素。</w:t></w:r></w:p><w:p><w:pPr><w:jc w:val="both"/></w:pPr><w:r><w:rPr/><w:t xml:space="preserve">5. 主张缺失证据：需要评估文章中提出的主张是否缺乏充分的证据支持。</w:t></w:r></w:p><w:p><w:pPr><w:jc w:val="both"/></w:pPr><w:r><w:rPr/><w:t xml:space="preserve">6. 未探索的反驳：需要确定文章是否探讨了可能存在的反驳观点，并提供相应解答或论证。</w:t></w:r></w:p><w:p><w:pPr><w:jc w:val="both"/></w:pPr><w:r><w:rPr/><w:t xml:space="preserve">7. 宣传内容和偏袒：需要识别文章中是否存在宣传性内容或明显偏袒某种观点或立场。</w:t></w:r></w:p><w:p><w:pPr><w:jc w:val="both"/></w:pPr><w:r><w:rPr/><w:t xml:space="preserve">8. 是否注意到可能的风险：需要评估文章是否充分考虑了相关研究或实践中可能存在的风险和限制。</w:t></w:r></w:p><w:p><w:pPr><w:jc w:val="both"/></w:pPr><w:r><w:rPr/><w:t xml:space="preserve">9. 平等地呈现双方：需要确定文章是否公正地呈现了不同观点或立场，并提供相应的讨论和比较。</w:t></w:r></w:p><w:p><w:pPr><w:jc w:val="both"/></w:pPr><w:r><w:rPr/><w:t xml:space="preserve"></w:t></w:r></w:p><w:p><w:pPr><w:jc w:val="both"/></w:pPr><w:r><w:rPr/><w:t xml:space="preserve">由于缺乏具体内容，无法对上述文章进行详细的批判性分析。</w:t></w:r></w:p><w:p><w:pPr><w:pStyle w:val="Heading1"/></w:pPr><w:bookmarkStart w:id="5" w:name="_Toc5"/><w:r><w:t>Topics for further research:</w:t></w:r><w:bookmarkEnd w:id="5"/></w:p><w:p><w:pPr><w:spacing w:after="0"/><w:numPr><w:ilvl w:val="0"/><w:numId w:val="2"/></w:numPr></w:pPr><w:r><w:rPr/><w:t xml:space="preserve">混合式教学的定义和特点
</w:t></w:r></w:p><w:p><w:pPr><w:spacing w:after="0"/><w:numPr><w:ilvl w:val="0"/><w:numId w:val="2"/></w:numPr></w:pPr><w:r><w:rPr/><w:t xml:space="preserve">深度学习在教育中的应用和效果
</w:t></w:r></w:p><w:p><w:pPr><w:spacing w:after="0"/><w:numPr><w:ilvl w:val="0"/><w:numId w:val="2"/></w:numPr></w:pPr><w:r><w:rPr/><w:t xml:space="preserve">混合式教学的优势和挑战
</w:t></w:r></w:p><w:p><w:pPr><w:spacing w:after="0"/><w:numPr><w:ilvl w:val="0"/><w:numId w:val="2"/></w:numPr></w:pPr><w:r><w:rPr/><w:t xml:space="preserve">深度学习在混合式教学中的具体应用案例
</w:t></w:r></w:p><w:p><w:pPr><w:spacing w:after="0"/><w:numPr><w:ilvl w:val="0"/><w:numId w:val="2"/></w:numPr></w:pPr><w:r><w:rPr/><w:t xml:space="preserve">未来混合式教学的发展趋势和可能的创新方向
</w:t></w:r></w:p><w:p><w:pPr><w:numPr><w:ilvl w:val="0"/><w:numId w:val="2"/></w:numPr></w:pPr><w:r><w:rPr/><w:t xml:space="preserve">混合式教学对学生学习成果和教师教学效果的影响评估方法和结果</w:t></w:r></w:p><w:p><w:pPr><w:pStyle w:val="Heading1"/></w:pPr><w:bookmarkStart w:id="6" w:name="_Toc6"/><w:r><w:t>Report location:</w:t></w:r><w:bookmarkEnd w:id="6"/></w:p><w:p><w:hyperlink r:id="rId8" w:history="1"><w:r><w:rPr><w:color w:val="2980b9"/><w:u w:val="single"/></w:rPr><w:t xml:space="preserve">https://www.fullpicture.app/item/a5efa212511f7e0109a6c85c9903950a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0D3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tail?sfield=fn&amp;QueryID=0&amp;CurRec=1&amp;recid=&amp;FileName=XBSJ202315008&amp;DbName=CJFDAUTO&amp;DbCode=CJFD&amp;yx=&amp;pr=&amp;URLID=" TargetMode="External"/><Relationship Id="rId8" Type="http://schemas.openxmlformats.org/officeDocument/2006/relationships/hyperlink" Target="https://www.fullpicture.app/item/a5efa212511f7e0109a6c85c990395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2023-12-29T10:03:24+01:00</dcterms:created>
  <dcterms:modified xsi:type="dcterms:W3CDTF">2023-12-29T10:03:24+01:00</dcterms:modified>
</cp:coreProperties>
</file>

<file path=docProps/custom.xml><?xml version="1.0" encoding="utf-8"?>
<Properties xmlns="http://schemas.openxmlformats.org/officeDocument/2006/custom-properties" xmlns:vt="http://schemas.openxmlformats.org/officeDocument/2006/docPropsVTypes"/>
</file>