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Fluids 7, 013901 (2022) - Transition from viscous fingers to compact displacement during unstable drainage in porous media</w:t>
      </w:r>
      <w:br/>
      <w:hyperlink r:id="rId7" w:history="1">
        <w:r>
          <w:rPr>
            <w:color w:val="2980b9"/>
            <w:u w:val="single"/>
          </w:rPr>
          <w:t xml:space="preserve">https://journals.aps.org/prfluids/abstract/10.1103/PhysRevFluids.7.013901</w:t>
        </w:r>
      </w:hyperlink>
    </w:p>
    <w:p>
      <w:pPr>
        <w:pStyle w:val="Heading1"/>
      </w:pPr>
      <w:bookmarkStart w:id="2" w:name="_Toc2"/>
      <w:r>
        <w:t>Article summary:</w:t>
      </w:r>
      <w:bookmarkEnd w:id="2"/>
    </w:p>
    <w:p>
      <w:pPr>
        <w:jc w:val="both"/>
      </w:pPr>
      <w:r>
        <w:rPr/>
        <w:t xml:space="preserve">1. The article describes a crossover from viscous fingering instability to a more stable and compact invasion regime during unstable drainage in porous media.</w:t>
      </w:r>
    </w:p>
    <w:p>
      <w:pPr>
        <w:jc w:val="both"/>
      </w:pPr>
      <w:r>
        <w:rPr/>
        <w:t xml:space="preserve">2. The onset of the stable displacement is found to begin at a low viscosity ratio between the invading and defending fluids, i.e., when M≥10−3 for injection pressures of 3–5 kPa.</w:t>
      </w:r>
    </w:p>
    <w:p>
      <w:pPr>
        <w:jc w:val="both"/>
      </w:pPr>
      <w:r>
        <w:rPr/>
        <w:t xml:space="preserve">3. Rich ganglion dynamics are observed within the compact invasion structures, and the pressure gradient is not screened by the outer fingers.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transition from viscous fingers to compact displacement during unstable drainage in porous media, based on a series of experiments conducted in a radial Hele-Shaw cell. The authors present their findings in an unbiased manner, providing evidence for their claims and exploring counterarguments where appropriate. They also provide detailed descriptions of their experimental setup and results, as well as references to relevant literature for further reading. </w:t>
      </w:r>
    </w:p>
    <w:p>
      <w:pPr>
        <w:jc w:val="both"/>
      </w:pPr>
      <w:r>
        <w:rPr/>
        <w:t xml:space="preserve">The article does not appear to contain any promotional content or partiality towards any particular viewpoint or opinion; rather, it presents both sides equally and objectively. Furthermore, potential risks associated with the experiments are noted throughout the text, ensuring that readers are aware of any potential dangers associated with conducting similar experiments themselves. </w:t>
      </w:r>
    </w:p>
    <w:p>
      <w:pPr>
        <w:jc w:val="both"/>
      </w:pPr>
      <w:r>
        <w:rPr/>
        <w:t xml:space="preserve">In conclusion, this article appears to be reliable and trustworthy; it provides an unbiased overview of its topic while also noting potential risks associated with conducting similar experiments.</w:t>
      </w:r>
    </w:p>
    <w:p>
      <w:pPr>
        <w:pStyle w:val="Heading1"/>
      </w:pPr>
      <w:bookmarkStart w:id="5" w:name="_Toc5"/>
      <w:r>
        <w:t>Topics for further research:</w:t>
      </w:r>
      <w:bookmarkEnd w:id="5"/>
    </w:p>
    <w:p>
      <w:pPr>
        <w:spacing w:after="0"/>
        <w:numPr>
          <w:ilvl w:val="0"/>
          <w:numId w:val="2"/>
        </w:numPr>
      </w:pPr>
      <w:r>
        <w:rPr/>
        <w:t xml:space="preserve">Unstable drainage in porous media</w:t>
      </w:r>
    </w:p>
    <w:p>
      <w:pPr>
        <w:spacing w:after="0"/>
        <w:numPr>
          <w:ilvl w:val="0"/>
          <w:numId w:val="2"/>
        </w:numPr>
      </w:pPr>
      <w:r>
        <w:rPr/>
        <w:t xml:space="preserve">Hele-Shaw cell experiments</w:t>
      </w:r>
    </w:p>
    <w:p>
      <w:pPr>
        <w:spacing w:after="0"/>
        <w:numPr>
          <w:ilvl w:val="0"/>
          <w:numId w:val="2"/>
        </w:numPr>
      </w:pPr>
      <w:r>
        <w:rPr/>
        <w:t xml:space="preserve">Viscous fingers in porous media</w:t>
      </w:r>
    </w:p>
    <w:p>
      <w:pPr>
        <w:spacing w:after="0"/>
        <w:numPr>
          <w:ilvl w:val="0"/>
          <w:numId w:val="2"/>
        </w:numPr>
      </w:pPr>
      <w:r>
        <w:rPr/>
        <w:t xml:space="preserve">Compact displacement in porous media</w:t>
      </w:r>
    </w:p>
    <w:p>
      <w:pPr>
        <w:spacing w:after="0"/>
        <w:numPr>
          <w:ilvl w:val="0"/>
          <w:numId w:val="2"/>
        </w:numPr>
      </w:pPr>
      <w:r>
        <w:rPr/>
        <w:t xml:space="preserve">Radial Hele-Shaw cell experiments</w:t>
      </w:r>
    </w:p>
    <w:p>
      <w:pPr>
        <w:numPr>
          <w:ilvl w:val="0"/>
          <w:numId w:val="2"/>
        </w:numPr>
      </w:pPr>
      <w:r>
        <w:rPr/>
        <w:t xml:space="preserve">Experimental setup for porous media</w:t>
      </w:r>
    </w:p>
    <w:p>
      <w:pPr>
        <w:pStyle w:val="Heading1"/>
      </w:pPr>
      <w:bookmarkStart w:id="6" w:name="_Toc6"/>
      <w:r>
        <w:t>Report location:</w:t>
      </w:r>
      <w:bookmarkEnd w:id="6"/>
    </w:p>
    <w:p>
      <w:hyperlink r:id="rId8" w:history="1">
        <w:r>
          <w:rPr>
            <w:color w:val="2980b9"/>
            <w:u w:val="single"/>
          </w:rPr>
          <w:t xml:space="preserve">https://www.fullpicture.app/item/a5fb8334546412d2d4bc2b46b8536279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1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fluids/abstract/10.1103/PhysRevFluids.7.013901" TargetMode="External"/><Relationship Id="rId8" Type="http://schemas.openxmlformats.org/officeDocument/2006/relationships/hyperlink" Target="https://www.fullpicture.app/item/a5fb8334546412d2d4bc2b46b85362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2023-02-23T23:36:32+01:00</dcterms:created>
  <dcterms:modified xsi:type="dcterms:W3CDTF">2023-02-23T23:36:32+01:00</dcterms:modified>
</cp:coreProperties>
</file>

<file path=docProps/custom.xml><?xml version="1.0" encoding="utf-8"?>
<Properties xmlns="http://schemas.openxmlformats.org/officeDocument/2006/custom-properties" xmlns:vt="http://schemas.openxmlformats.org/officeDocument/2006/docPropsVTypes"/>
</file>