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investigation of optimum operating conditions for syngas and hydrogen production from biomass gasification using Aspen Plus - ScienceDirect --- 使用Aspen Plus对生物质气化合成气和制氢的最佳操作条件进行数值研究 - ScienceDirect</w:t>
      </w:r>
      <w:br/>
      <w:hyperlink r:id="rId7" w:history="1">
        <w:r>
          <w:rPr>
            <w:color w:val="2980b9"/>
            <w:u w:val="single"/>
          </w:rPr>
          <w:t xml:space="preserve">https://www.sciencedirect.com/science/article/pii/S0960148119310717</w:t>
        </w:r>
      </w:hyperlink>
    </w:p>
    <w:p>
      <w:pPr>
        <w:pStyle w:val="Heading1"/>
      </w:pPr>
      <w:bookmarkStart w:id="2" w:name="_Toc2"/>
      <w:r>
        <w:t>Article summary:</w:t>
      </w:r>
      <w:bookmarkEnd w:id="2"/>
    </w:p>
    <w:p>
      <w:pPr>
        <w:jc w:val="both"/>
      </w:pPr>
      <w:r>
        <w:rPr/>
        <w:t xml:space="preserve">1. A reliable biomass gasification Aspen Plus model was developed for numerical investigation of optimum operating conditions for syngas and hydrogen production from biomass gasification.</w:t>
      </w:r>
    </w:p>
    <w:p>
      <w:pPr>
        <w:jc w:val="both"/>
      </w:pPr>
      <w:r>
        <w:rPr/>
        <w:t xml:space="preserve">2. Sensibility analysis showed that higher temperature favors the hydrogen content and heating value of the produced gas, while steam is better for the hydrogen content and heating value.</w:t>
      </w:r>
    </w:p>
    <w:p>
      <w:pPr>
        <w:jc w:val="both"/>
      </w:pPr>
      <w:r>
        <w:rPr/>
        <w:t xml:space="preserve">3. Biomass materials, such as forest residues, can be a significant source of renewable energy in Portugal, and modeling and simulation using Aspen Plus can help optimize the gasification process for efficient energy production.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"Numerical investigation of optimum operating conditions for syngas and hydrogen production from biomass gasification using Aspen Plus" discusses the development of a reliable biomass gasification model using Aspen Plus software. The study aims to analyze the sensitivity of temperature and steam-to-biomass ratio (SBR) on the hydrogen content and heating value of the produced gas.</w:t>
      </w:r>
    </w:p>
    <w:p>
      <w:pPr>
        <w:jc w:val="both"/>
      </w:pPr>
      <w:r>
        <w:rPr/>
        <w:t xml:space="preserve"/>
      </w:r>
    </w:p>
    <w:p>
      <w:pPr>
        <w:jc w:val="both"/>
      </w:pPr>
      <w:r>
        <w:rPr/>
        <w:t xml:space="preserve">One potential bias in this article is the lack of discussion on the limitations or drawbacks of biomass gasification. While it highlights the advantages of biomass as a renewable energy source and its potential for hydrogen production, it fails to mention any potential environmental impacts or challenges associated with biomass gasification. This one-sided reporting may give readers an incomplete understanding of the topic.</w:t>
      </w:r>
    </w:p>
    <w:p>
      <w:pPr>
        <w:jc w:val="both"/>
      </w:pPr>
      <w:r>
        <w:rPr/>
        <w:t xml:space="preserve"/>
      </w:r>
    </w:p>
    <w:p>
      <w:pPr>
        <w:jc w:val="both"/>
      </w:pPr>
      <w:r>
        <w:rPr/>
        <w:t xml:space="preserve">Additionally, the article does not provide sufficient evidence or data to support its claims. It mentions that higher temperatures favor higher hydrogen content and heating value but does not provide any specific numerical values or experimental results to support this statement. Without proper evidence, these claims remain unsupported and speculative.</w:t>
      </w:r>
    </w:p>
    <w:p>
      <w:pPr>
        <w:jc w:val="both"/>
      </w:pPr>
      <w:r>
        <w:rPr/>
        <w:t xml:space="preserve"/>
      </w:r>
    </w:p>
    <w:p>
      <w:pPr>
        <w:jc w:val="both"/>
      </w:pPr>
      <w:r>
        <w:rPr/>
        <w:t xml:space="preserve">Furthermore, there are missing points of consideration in this article. For example, it does not discuss the economic feasibility or scalability of biomass gasification for large-scale energy production. It also does not address any potential risks or safety concerns associated with biomass gasification processes.</w:t>
      </w:r>
    </w:p>
    <w:p>
      <w:pPr>
        <w:jc w:val="both"/>
      </w:pPr>
      <w:r>
        <w:rPr/>
        <w:t xml:space="preserve"/>
      </w:r>
    </w:p>
    <w:p>
      <w:pPr>
        <w:jc w:val="both"/>
      </w:pPr>
      <w:r>
        <w:rPr/>
        <w:t xml:space="preserve">The article also lacks exploration of counterarguments or alternative perspectives. It presents biomass as a favorable alternative to fossil fuels without acknowledging any potential drawbacks or limitations compared to other renewable energy sources such as solar or wind power.</w:t>
      </w:r>
    </w:p>
    <w:p>
      <w:pPr>
        <w:jc w:val="both"/>
      </w:pPr>
      <w:r>
        <w:rPr/>
        <w:t xml:space="preserve"/>
      </w:r>
    </w:p>
    <w:p>
      <w:pPr>
        <w:jc w:val="both"/>
      </w:pPr>
      <w:r>
        <w:rPr/>
        <w:t xml:space="preserve">There is also a promotional tone throughout the article, particularly in its emphasis on Aspen Plus software as a tool for modeling and simulation. While Aspen Plus may be a useful tool, its promotion within the article raises questions about objectivity and impartiality.</w:t>
      </w:r>
    </w:p>
    <w:p>
      <w:pPr>
        <w:jc w:val="both"/>
      </w:pPr>
      <w:r>
        <w:rPr/>
        <w:t xml:space="preserve"/>
      </w:r>
    </w:p>
    <w:p>
      <w:pPr>
        <w:jc w:val="both"/>
      </w:pPr>
      <w:r>
        <w:rPr/>
        <w:t xml:space="preserve">Overall, this article has several biases and shortcomings that limit its credibility and reliability. It lacks balanced reporting, supporting evidence, consideration of alternative viewpoints, and thorough analysis of potential risks and limitations.</w:t>
      </w:r>
    </w:p>
    <w:p>
      <w:pPr>
        <w:pStyle w:val="Heading1"/>
      </w:pPr>
      <w:bookmarkStart w:id="5" w:name="_Toc5"/>
      <w:r>
        <w:t>Topics for further research:</w:t>
      </w:r>
      <w:bookmarkEnd w:id="5"/>
    </w:p>
    <w:p>
      <w:pPr>
        <w:spacing w:after="0"/>
        <w:numPr>
          <w:ilvl w:val="0"/>
          <w:numId w:val="2"/>
        </w:numPr>
      </w:pPr>
      <w:r>
        <w:rPr/>
        <w:t xml:space="preserve">Environmental impacts of biomass gasification
</w:t>
      </w:r>
    </w:p>
    <w:p>
      <w:pPr>
        <w:spacing w:after="0"/>
        <w:numPr>
          <w:ilvl w:val="0"/>
          <w:numId w:val="2"/>
        </w:numPr>
      </w:pPr>
      <w:r>
        <w:rPr/>
        <w:t xml:space="preserve">Challenges of biomass gasification
</w:t>
      </w:r>
    </w:p>
    <w:p>
      <w:pPr>
        <w:spacing w:after="0"/>
        <w:numPr>
          <w:ilvl w:val="0"/>
          <w:numId w:val="2"/>
        </w:numPr>
      </w:pPr>
      <w:r>
        <w:rPr/>
        <w:t xml:space="preserve">Economic feasibility of biomass gasification for large-scale energy production
</w:t>
      </w:r>
    </w:p>
    <w:p>
      <w:pPr>
        <w:spacing w:after="0"/>
        <w:numPr>
          <w:ilvl w:val="0"/>
          <w:numId w:val="2"/>
        </w:numPr>
      </w:pPr>
      <w:r>
        <w:rPr/>
        <w:t xml:space="preserve">Safety concerns associated with biomass gasification processes
</w:t>
      </w:r>
    </w:p>
    <w:p>
      <w:pPr>
        <w:spacing w:after="0"/>
        <w:numPr>
          <w:ilvl w:val="0"/>
          <w:numId w:val="2"/>
        </w:numPr>
      </w:pPr>
      <w:r>
        <w:rPr/>
        <w:t xml:space="preserve">Drawbacks and limitations of biomass compared to other renewable energy sources
</w:t>
      </w:r>
    </w:p>
    <w:p>
      <w:pPr>
        <w:numPr>
          <w:ilvl w:val="0"/>
          <w:numId w:val="2"/>
        </w:numPr>
      </w:pPr>
      <w:r>
        <w:rPr/>
        <w:t xml:space="preserve">Alternative perspectives on biomass gasification</w:t>
      </w:r>
    </w:p>
    <w:p>
      <w:pPr>
        <w:pStyle w:val="Heading1"/>
      </w:pPr>
      <w:bookmarkStart w:id="6" w:name="_Toc6"/>
      <w:r>
        <w:t>Report location:</w:t>
      </w:r>
      <w:bookmarkEnd w:id="6"/>
    </w:p>
    <w:p>
      <w:hyperlink r:id="rId8" w:history="1">
        <w:r>
          <w:rPr>
            <w:color w:val="2980b9"/>
            <w:u w:val="single"/>
          </w:rPr>
          <w:t xml:space="preserve">https://www.fullpicture.app/item/a628b37edd9da2c1a8850766b355f4d7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8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148119310717" TargetMode="External"/><Relationship Id="rId8" Type="http://schemas.openxmlformats.org/officeDocument/2006/relationships/hyperlink" Target="https://www.fullpicture.app/item/a628b37edd9da2c1a8850766b355f4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2023-12-27T11:49:06+01:00</dcterms:created>
  <dcterms:modified xsi:type="dcterms:W3CDTF">2023-12-27T11:49:06+01:00</dcterms:modified>
</cp:coreProperties>
</file>

<file path=docProps/custom.xml><?xml version="1.0" encoding="utf-8"?>
<Properties xmlns="http://schemas.openxmlformats.org/officeDocument/2006/custom-properties" xmlns:vt="http://schemas.openxmlformats.org/officeDocument/2006/docPropsVTypes"/>
</file>