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Global Fertility: Will Any Amount of Money Turn the Tide? - Bloomberg</w:t></w:r><w:br/><w:hyperlink r:id="rId7" w:history="1"><w:r><w:rPr><w:color w:val="2980b9"/><w:u w:val="single"/></w:rPr><w:t xml:space="preserve">https://www.bloomberg.com/opinion/articles/2023-02-19/global-fertility-will-any-amount-of-money-turn-the-tide?srnd=premium-asia&leadSource=uverify%20wall</w:t></w:r></w:hyperlink></w:p><w:p><w:pPr><w:pStyle w:val="Heading1"/></w:pPr><w:bookmarkStart w:id="2" w:name="_Toc2"/><w:r><w:t>Article summary:</w:t></w:r><w:bookmarkEnd w:id="2"/></w:p><w:p><w:pPr><w:jc w:val="both"/></w:pPr><w:r><w:rPr/><w:t xml:space="preserve">1. Japan is attempting to reverse its declining birthrate with increased spending on programs to support children.</w:t></w:r></w:p><w:p><w:pPr><w:jc w:val="both"/></w:pPr><w:r><w:rPr/><w:t xml:space="preserve">2. The average age that women marry at has risen, delaying their first child and leaving fewer fertile years.</w:t></w:r></w:p><w:p><w:pPr><w:jc w:val="both"/></w:pPr><w:r><w:rPr/><w:t xml:space="preserve">3. Couples increasingly say they want fewer kids, and modern lifestyles have made raising families more work than ever.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issue of global fertility, focusing primarily on Japan's efforts to reverse its declining birthrate through increased spending on programs to support children. The article does an effective job of exploring the various factors contributing to the decline in fertility rates, such as couples marrying later in life and wanting fewer children due to modern lifestyles and intense competition for success. </w:t></w:r></w:p><w:p><w:pPr><w:jc w:val="both"/></w:pPr><w:r><w:rPr/><w:t xml:space="preserve">However, there are some potential biases in the article that should be noted. For example, while the article acknowledges that other countries are facing similar issues with declining fertility rates, it focuses primarily on Japan's efforts without providing much detail about what other countries are doing or how successful those efforts have been. Additionally, while the article mentions gender inequality as a factor contributing to low fertility rates, it does not explore this issue in any depth or provide any evidence for its claims about gender roles in Japan or elsewhere. </w:t></w:r></w:p><w:p><w:pPr><w:jc w:val="both"/></w:pPr><w:r><w:rPr/><w:t xml:space="preserve">The article also fails to consider some important points of consideration when discussing global fertility rates. For example, it does not discuss how immigration might affect fertility rates or how economic policies might impact people's decisions about having children. Additionally, while the article mentions Hungary as an example of a country that has seen an increase in its fertility rate over the past decade, it does not explore why this may be the case or whether other countries could replicate Hungary's success. </w:t></w:r></w:p><w:p><w:pPr><w:jc w:val="both"/></w:pPr><w:r><w:rPr/><w:t xml:space="preserve">In conclusion, while this article provides a comprehensive overview of global fertility issues and explores some potential solutions for reversing declining birthrates, there are some potential biases and missing points of consideration that should be noted when evaluating its trustworthiness and reliability.</w:t></w:r></w:p><w:p><w:pPr><w:pStyle w:val="Heading1"/></w:pPr><w:bookmarkStart w:id="5" w:name="_Toc5"/><w:r><w:t>Topics for further research:</w:t></w:r><w:bookmarkEnd w:id="5"/></w:p><w:p><w:pPr><w:spacing w:after="0"/><w:numPr><w:ilvl w:val="0"/><w:numId w:val="2"/></w:numPr></w:pPr><w:r><w:rPr/><w:t xml:space="preserve">Immigration and fertility rates</w:t></w:r></w:p><w:p><w:pPr><w:spacing w:after="0"/><w:numPr><w:ilvl w:val="0"/><w:numId w:val="2"/></w:numPr></w:pPr><w:r><w:rPr/><w:t xml:space="preserve">Gender inequality and fertility rates</w:t></w:r></w:p><w:p><w:pPr><w:spacing w:after="0"/><w:numPr><w:ilvl w:val="0"/><w:numId w:val="2"/></w:numPr></w:pPr><w:r><w:rPr/><w:t xml:space="preserve">Economic policies and fertility rates</w:t></w:r></w:p><w:p><w:pPr><w:spacing w:after="0"/><w:numPr><w:ilvl w:val="0"/><w:numId w:val="2"/></w:numPr></w:pPr><w:r><w:rPr/><w:t xml:space="preserve">Hungary's fertility rate increase</w:t></w:r></w:p><w:p><w:pPr><w:spacing w:after="0"/><w:numPr><w:ilvl w:val="0"/><w:numId w:val="2"/></w:numPr></w:pPr><w:r><w:rPr/><w:t xml:space="preserve">Successful fertility rate programs</w:t></w:r></w:p><w:p><w:pPr><w:numPr><w:ilvl w:val="0"/><w:numId w:val="2"/></w:numPr></w:pPr><w:r><w:rPr/><w:t xml:space="preserve">Replicating Hungary's fertility rate success</w:t></w:r></w:p><w:p><w:pPr><w:pStyle w:val="Heading1"/></w:pPr><w:bookmarkStart w:id="6" w:name="_Toc6"/><w:r><w:t>Report location:</w:t></w:r><w:bookmarkEnd w:id="6"/></w:p><w:p><w:hyperlink r:id="rId8" w:history="1"><w:r><w:rPr><w:color w:val="2980b9"/><w:u w:val="single"/></w:rPr><w:t xml:space="preserve">https://www.fullpicture.app/item/a6886e6f2132d2acbda9af0b73db9b9d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12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opinion/articles/2023-02-19/global-fertility-will-any-amount-of-money-turn-the-tide?srnd=premium-asia&amp;leadSource=uverify%20wall" TargetMode="External"/><Relationship Id="rId8" Type="http://schemas.openxmlformats.org/officeDocument/2006/relationships/hyperlink" Target="https://www.fullpicture.app/item/a6886e6f2132d2acbda9af0b73db9b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2023-02-21T07:52:08+01:00</dcterms:created>
  <dcterms:modified xsi:type="dcterms:W3CDTF">2023-02-21T07:52:08+01:00</dcterms:modified>
</cp:coreProperties>
</file>

<file path=docProps/custom.xml><?xml version="1.0" encoding="utf-8"?>
<Properties xmlns="http://schemas.openxmlformats.org/officeDocument/2006/custom-properties" xmlns:vt="http://schemas.openxmlformats.org/officeDocument/2006/docPropsVTypes"/>
</file>