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Anti-Tesla-Werbespot beim Super Bowl, Musk reagiert mit Smiley - IT-Business - derStandard.at › Web</w:t>
      </w:r>
      <w:br/>
      <w:hyperlink r:id="rId7" w:history="1">
        <w:r>
          <w:rPr>
            <w:color w:val="2980b9"/>
            <w:u w:val="single"/>
          </w:rPr>
          <w:t xml:space="preserve">https://www.derstandard.at/story/2000143479876/600-000-dollar-teurer-anti-tesla-werbespot-beim-super-bowl</w:t>
        </w:r>
      </w:hyperlink>
    </w:p>
    <w:p>
      <w:pPr>
        <w:pStyle w:val="Heading1"/>
      </w:pPr>
      <w:bookmarkStart w:id="2" w:name="_Toc2"/>
      <w:r>
        <w:t>Article summary:</w:t>
      </w:r>
      <w:bookmarkEnd w:id="2"/>
    </w:p>
    <w:p>
      <w:pPr>
        <w:jc w:val="both"/>
      </w:pPr>
      <w:r>
        <w:rPr/>
        <w:t xml:space="preserve">1. Ein Anti-Tesla-Werbespot wurde beim Super Bowl geschaltet, um für eine Sperre des Full Self-Driving zu werben. </w:t>
      </w:r>
    </w:p>
    <w:p>
      <w:pPr>
        <w:jc w:val="both"/>
      </w:pPr>
      <w:r>
        <w:rPr/>
        <w:t xml:space="preserve">2. Die Organisation Dawn Project hat den Spot produziert und Millionen Dollar in Kampagnen investiert, die vor dem Autopiloten von Tesla warnen. </w:t>
      </w:r>
    </w:p>
    <w:p>
      <w:pPr>
        <w:jc w:val="both"/>
      </w:pPr>
      <w:r>
        <w:rPr/>
        <w:t xml:space="preserve">3. Das Justizministerium und die NHTSA ermitteln gegen Tesla, da Bedenken in Sachen Verkehrssicherheit bestehen.</w:t>
      </w:r>
    </w:p>
    <w:p>
      <w:pPr>
        <w:jc w:val="both"/>
      </w:pPr>
      <w:r>
        <w:rPr/>
        <w:t xml:space="preserve"/>
      </w:r>
    </w:p>
    <w:p>
      <w:pPr>
        <w:jc w:val="both"/>
      </w:pPr>
      <w:r>
        <w:rPr/>
        <w:t xml:space="preserve">Hauptpunkte aus dem Artikel: </w:t>
      </w:r>
    </w:p>
    <w:p>
      <w:pPr>
        <w:jc w:val="both"/>
      </w:pPr>
      <w:r>
        <w:rPr/>
        <w:t xml:space="preserve">1. Ein 30 Sekunden langer Anti-Tesla-Werbespot wurde beim Super Bowl geschaltet, um für eine Sperre des Full Self-Driving zu werben. </w:t>
      </w:r>
    </w:p>
    <w:p>
      <w:pPr>
        <w:jc w:val="both"/>
      </w:pPr>
      <w:r>
        <w:rPr/>
        <w:t xml:space="preserve">2. Die Organisation Dawn Project hat den Spot produziert und Millionen Dollar in Kampagnen investiert, die vor dem Autopiloten von Tesla warnen. </w:t>
      </w:r>
    </w:p>
    <w:p>
      <w:pPr>
        <w:jc w:val="both"/>
      </w:pPr>
      <w:r>
        <w:rPr/>
        <w:t xml:space="preserve">3. Elon Musk reagierte auf die Nachricht mit einem Smiley und die Tesla-Community bedankte sich bei den Machern des Spots.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ist insgesamt vertrauenswürdig und zuverlässig, da er auf Fakten basiert und alle relevanten Informationen enthält, die notwendig sind, um ein komplettes Bild der Situation zu erhalten. Es gibt jedoch einige mögliche Verzerrungen in Bezug auf die Darstellung der Ereignisse durch den Autor des Artikels sowie durch andere Quellen im Artikel selbst. Zum Beispiel könnte es sein, dass der Autor versucht hat, Teslas Position zu schwächen oder hervorzuheben, indem er bestimmte Informationen hervorhebt oder unterdrückt oder bestimmte Wörter verwendet (zum Beispiel "gefälscht" statt "unvollständig"). Auch könnte es sein, dass der Autor nicht alle relevanten Informationen berücksichtigt hat oder nur einseitige Berichterstattung betrieben hat (zum Beispiel indem er nur Teslas Position betont). Außerdem fehlen möglicherweise Beweise für die aufgestellten Behauptungen sowie unerforschte Gegendarstellungsansprüche oder Argumente von Seiten Teslas oder anderer Parteien im Artikel. Schließlich könnte es sein, dass der Autor befangene Ansichten vertritt oder Hinweise auf mögliche Risiken unterschlagen hat (zum Beispiel Risiken im Zusammenhang mit autonomen Fahrzeugen). Insgesamt ist der Artikel jedoch vertrauenswürdig und zuverlässig genug, um als Informationsquelle verwendet zu werden.</w:t>
      </w:r>
    </w:p>
    <w:p>
      <w:pPr>
        <w:pStyle w:val="Heading1"/>
      </w:pPr>
      <w:bookmarkStart w:id="5" w:name="_Toc5"/>
      <w:r>
        <w:t>Topics for further research:</w:t>
      </w:r>
      <w:bookmarkEnd w:id="5"/>
    </w:p>
    <w:p>
      <w:pPr>
        <w:spacing w:after="0"/>
        <w:numPr>
          <w:ilvl w:val="0"/>
          <w:numId w:val="2"/>
        </w:numPr>
      </w:pPr>
      <w:r>
        <w:rPr/>
        <w:t xml:space="preserve">Tesla Autopilot Risiken</w:t>
      </w:r>
    </w:p>
    <w:p>
      <w:pPr>
        <w:spacing w:after="0"/>
        <w:numPr>
          <w:ilvl w:val="0"/>
          <w:numId w:val="2"/>
        </w:numPr>
      </w:pPr>
      <w:r>
        <w:rPr/>
        <w:t xml:space="preserve">Unvollständige Daten bei Tesla</w:t>
      </w:r>
    </w:p>
    <w:p>
      <w:pPr>
        <w:spacing w:after="0"/>
        <w:numPr>
          <w:ilvl w:val="0"/>
          <w:numId w:val="2"/>
        </w:numPr>
      </w:pPr>
      <w:r>
        <w:rPr/>
        <w:t xml:space="preserve">Autonome Fahrzeuge Gefahren</w:t>
      </w:r>
    </w:p>
    <w:p>
      <w:pPr>
        <w:spacing w:after="0"/>
        <w:numPr>
          <w:ilvl w:val="0"/>
          <w:numId w:val="2"/>
        </w:numPr>
      </w:pPr>
      <w:r>
        <w:rPr/>
        <w:t xml:space="preserve">Befangene Ansichten über Tesla</w:t>
      </w:r>
    </w:p>
    <w:p>
      <w:pPr>
        <w:spacing w:after="0"/>
        <w:numPr>
          <w:ilvl w:val="0"/>
          <w:numId w:val="2"/>
        </w:numPr>
      </w:pPr>
      <w:r>
        <w:rPr/>
        <w:t xml:space="preserve">Gegendarstellungsansprüche gegen Tesla</w:t>
      </w:r>
    </w:p>
    <w:p>
      <w:pPr>
        <w:numPr>
          <w:ilvl w:val="0"/>
          <w:numId w:val="2"/>
        </w:numPr>
      </w:pPr>
      <w:r>
        <w:rPr/>
        <w:t xml:space="preserve">Argumente für und gegen autonome Fahrzeuge</w:t>
      </w:r>
    </w:p>
    <w:p>
      <w:pPr>
        <w:pStyle w:val="Heading1"/>
      </w:pPr>
      <w:bookmarkStart w:id="6" w:name="_Toc6"/>
      <w:r>
        <w:t>Report location:</w:t>
      </w:r>
      <w:bookmarkEnd w:id="6"/>
    </w:p>
    <w:p>
      <w:hyperlink r:id="rId8" w:history="1">
        <w:r>
          <w:rPr>
            <w:color w:val="2980b9"/>
            <w:u w:val="single"/>
          </w:rPr>
          <w:t xml:space="preserve">https://www.fullpicture.app/item/a697785373a8c573be609a21644be8d2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207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rstandard.at/story/2000143479876/600-000-dollar-teurer-anti-tesla-werbespot-beim-super-bowl" TargetMode="External"/><Relationship Id="rId8" Type="http://schemas.openxmlformats.org/officeDocument/2006/relationships/hyperlink" Target="https://www.fullpicture.app/item/a697785373a8c573be609a21644be8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2023-02-23T23:43:57+01:00</dcterms:created>
  <dcterms:modified xsi:type="dcterms:W3CDTF">2023-02-23T23:43:57+01:00</dcterms:modified>
</cp:coreProperties>
</file>

<file path=docProps/custom.xml><?xml version="1.0" encoding="utf-8"?>
<Properties xmlns="http://schemas.openxmlformats.org/officeDocument/2006/custom-properties" xmlns:vt="http://schemas.openxmlformats.org/officeDocument/2006/docPropsVTypes"/>
</file>