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基于PLC的太阳能滴灌系统设计 - 中国知网</w:t></w:r><w:br/><w:hyperlink r:id="rId7" w:history="1"><w:r><w:rPr><w:color w:val="2980b9"/><w:u w:val="single"/></w:rPr><w:t xml:space="preserve">https://kns.cnki.net/kcms2/article/abstract?v=3uoqIhG8C44YLTlOAiTRKibYlV5Vjs7iy_Rpms2pqwbFRRUtoUImHbka5i7_Y2YlC4CIgrvLTscFwqNbegSEW9YfzEBvXjo5&uniplatform=NZKPT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设计了一种基于PLC的太阳能滴灌系统。</w:t></w:r></w:p><w:p><w:pPr><w:jc w:val="both"/></w:pPr><w:r><w:rPr/><w:t xml:space="preserve">2. 该系统通过土壤温湿度传感器采集数据，并通过PLC控制阀门实现滴灌。</w:t></w:r></w:p><w:p><w:pPr><w:jc w:val="both"/></w:pPr><w:r><w:rPr/><w:t xml:space="preserve">3. 经过后续仿真，该系统符合设计要求。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这篇文章的内容是关于太阳能滴灌系统设计的技术性描述，没有涉及到任何可能存在的偏见、片面报道、无根据的主张、缺失的考虑点、所提出主张的缺失证据、未探索的反驳、宣传内容，偏袒，是否注意到可能的风险，没有平等地呈现双方等问题。因此，我们无法对其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Solar irrigation system design
</w:t></w:r></w:p><w:p><w:pPr><w:spacing w:after="0"/><w:numPr><w:ilvl w:val="0"/><w:numId w:val="2"/></w:numPr></w:pPr><w:r><w:rPr/><w:t xml:space="preserve">Technical specifications
</w:t></w:r></w:p><w:p><w:pPr><w:spacing w:after="0"/><w:numPr><w:ilvl w:val="0"/><w:numId w:val="2"/></w:numPr></w:pPr><w:r><w:rPr/><w:t xml:space="preserve">Potential risks and considerations
</w:t></w:r></w:p><w:p><w:pPr><w:spacing w:after="0"/><w:numPr><w:ilvl w:val="0"/><w:numId w:val="2"/></w:numPr></w:pPr><w:r><w:rPr/><w:t xml:space="preserve">Balanced presentation of both sides
</w:t></w:r></w:p><w:p><w:pPr><w:spacing w:after="0"/><w:numPr><w:ilvl w:val="0"/><w:numId w:val="2"/></w:numPr></w:pPr><w:r><w:rPr/><w:t xml:space="preserve">Critique and analysis
</w:t></w:r></w:p><w:p><w:pPr><w:numPr><w:ilvl w:val="0"/><w:numId w:val="2"/></w:numPr></w:pPr><w:r><w:rPr/><w:t xml:space="preserve">Evidence-based claims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https://www.fullpicture.app/item/a6af9cd2e16a30a72ad6b65ebae2ce8d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5C08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y_Rpms2pqwbFRRUtoUImHbka5i7_Y2YlC4CIgrvLTscFwqNbegSEW9YfzEBvXjo5&amp;uniplatform=NZKPT" TargetMode="External"/><Relationship Id="rId8" Type="http://schemas.openxmlformats.org/officeDocument/2006/relationships/hyperlink" Target="https://www.fullpicture.app/item/a6af9cd2e16a30a72ad6b65ebae2ce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2023-12-07T21:45:42+01:00</dcterms:created>
  <dcterms:modified xsi:type="dcterms:W3CDTF">2023-12-07T21:45:42+01:00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