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viable method to enhance the electrical conductivity of CNT bundles: direct in situ TEM evaluation - Nanoscale (RSC Publishing)</w:t>
      </w:r>
      <w:br/>
      <w:hyperlink r:id="rId7" w:history="1">
        <w:r>
          <w:rPr>
            <w:color w:val="2980b9"/>
            <w:u w:val="single"/>
          </w:rPr>
          <w:t xml:space="preserve">https://pubs.rsc.org/en/content/articlelanding/2020/nr/d0nr01459a</w:t>
        </w:r>
      </w:hyperlink>
    </w:p>
    <w:p>
      <w:pPr>
        <w:pStyle w:val="Heading1"/>
      </w:pPr>
      <w:bookmarkStart w:id="2" w:name="_Toc2"/>
      <w:r>
        <w:t>Article summary:</w:t>
      </w:r>
      <w:bookmarkEnd w:id="2"/>
    </w:p>
    <w:p>
      <w:pPr>
        <w:jc w:val="both"/>
      </w:pPr>
      <w:r>
        <w:rPr/>
        <w:t xml:space="preserve">1. Carbon nanotubes (CNTs) have excellent electrical and mechanical properties, but these are often compromised when CNTs are assembled into bulk structures.</w:t>
      </w:r>
    </w:p>
    <w:p>
      <w:pPr>
        <w:jc w:val="both"/>
      </w:pPr>
      <w:r>
        <w:rPr/>
        <w:t xml:space="preserve">2. This article reports in situ transmission electron microscopy observations of electrical conductivity increase of CNT bundles through high-temperature Joule heating to fuse adjacent carbon nanofibers with graphitic carbon bonds.</w:t>
      </w:r>
    </w:p>
    <w:p>
      <w:pPr>
        <w:jc w:val="both"/>
      </w:pPr>
      <w:r>
        <w:rPr/>
        <w:t xml:space="preserve">3. The article also discusses the relationship between electrical conductivity and Joule-heating induced temperature on CNT bundles, which follows the natural logarithm law.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by the authors on the enhancement of electrical conductivity in CNT bundles through high-temperature Joule heating. The authors provide evidence for their claims, such as citing previous studies that have used similar methods to achieve similar results, and they also provide direct observations from their own experiments to support their findings. Furthermore, the authors discuss potential risks associated with this method, such as possible damage to the CNTs due to excessive heat or current passing through them.</w:t>
      </w:r>
    </w:p>
    <w:p>
      <w:pPr>
        <w:jc w:val="both"/>
      </w:pPr>
      <w:r>
        <w:rPr/>
        <w:t xml:space="preserve">However, there are some areas where the article could be improved upon. For example, while the authors discuss potential risks associated with this method, they do not provide any information on how these risks can be mitigated or avoided. Additionally, while the authors cite previous studies that have used similar methods to achieve similar results, they do not explore any counterarguments or alternative approaches that may be more effective or efficient than their own approach. Finally, while the authors discuss potential applications for this method in electronics and energy storage applications, they do not provide any information on how this method could be applied in other fields or industries.</w:t>
      </w:r>
    </w:p>
    <w:p>
      <w:pPr>
        <w:pStyle w:val="Heading1"/>
      </w:pPr>
      <w:bookmarkStart w:id="5" w:name="_Toc5"/>
      <w:r>
        <w:t>Topics for further research:</w:t>
      </w:r>
      <w:bookmarkEnd w:id="5"/>
    </w:p>
    <w:p>
      <w:pPr>
        <w:spacing w:after="0"/>
        <w:numPr>
          <w:ilvl w:val="0"/>
          <w:numId w:val="2"/>
        </w:numPr>
      </w:pPr>
      <w:r>
        <w:rPr/>
        <w:t xml:space="preserve">Mitigating risks associated with Joule heating</w:t>
      </w:r>
    </w:p>
    <w:p>
      <w:pPr>
        <w:spacing w:after="0"/>
        <w:numPr>
          <w:ilvl w:val="0"/>
          <w:numId w:val="2"/>
        </w:numPr>
      </w:pPr>
      <w:r>
        <w:rPr/>
        <w:t xml:space="preserve">Alternative approaches to enhancing electrical conductivity in CNT bundles</w:t>
      </w:r>
    </w:p>
    <w:p>
      <w:pPr>
        <w:spacing w:after="0"/>
        <w:numPr>
          <w:ilvl w:val="0"/>
          <w:numId w:val="2"/>
        </w:numPr>
      </w:pPr>
      <w:r>
        <w:rPr/>
        <w:t xml:space="preserve">Applications of Joule heating in other fields</w:t>
      </w:r>
    </w:p>
    <w:p>
      <w:pPr>
        <w:spacing w:after="0"/>
        <w:numPr>
          <w:ilvl w:val="0"/>
          <w:numId w:val="2"/>
        </w:numPr>
      </w:pPr>
      <w:r>
        <w:rPr/>
        <w:t xml:space="preserve">Potential benefits of Joule heating for energy storage</w:t>
      </w:r>
    </w:p>
    <w:p>
      <w:pPr>
        <w:spacing w:after="0"/>
        <w:numPr>
          <w:ilvl w:val="0"/>
          <w:numId w:val="2"/>
        </w:numPr>
      </w:pPr>
      <w:r>
        <w:rPr/>
        <w:t xml:space="preserve">Advantages of Joule heating over other methods</w:t>
      </w:r>
    </w:p>
    <w:p>
      <w:pPr>
        <w:numPr>
          <w:ilvl w:val="0"/>
          <w:numId w:val="2"/>
        </w:numPr>
      </w:pPr>
      <w:r>
        <w:rPr/>
        <w:t xml:space="preserve">Safety considerations for Joule heating experiments</w:t>
      </w:r>
    </w:p>
    <w:p>
      <w:pPr>
        <w:pStyle w:val="Heading1"/>
      </w:pPr>
      <w:bookmarkStart w:id="6" w:name="_Toc6"/>
      <w:r>
        <w:t>Report location:</w:t>
      </w:r>
      <w:bookmarkEnd w:id="6"/>
    </w:p>
    <w:p>
      <w:hyperlink r:id="rId8" w:history="1">
        <w:r>
          <w:rPr>
            <w:color w:val="2980b9"/>
            <w:u w:val="single"/>
          </w:rPr>
          <w:t xml:space="preserve">https://www.fullpicture.app/item/a6d1eda4ddc4ca8c5bae6bd4bdd0c20b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3D5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0/nr/d0nr01459a" TargetMode="External"/><Relationship Id="rId8" Type="http://schemas.openxmlformats.org/officeDocument/2006/relationships/hyperlink" Target="https://www.fullpicture.app/item/a6d1eda4ddc4ca8c5bae6bd4bdd0c2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2023-03-01T17:22:54+01:00</dcterms:created>
  <dcterms:modified xsi:type="dcterms:W3CDTF">2023-03-01T17:22:54+01:00</dcterms:modified>
</cp:coreProperties>
</file>

<file path=docProps/custom.xml><?xml version="1.0" encoding="utf-8"?>
<Properties xmlns="http://schemas.openxmlformats.org/officeDocument/2006/custom-properties" xmlns:vt="http://schemas.openxmlformats.org/officeDocument/2006/docPropsVTypes"/>
</file>