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Ways Chat GPT Can Improve Your Everyday Life - YouTube</w:t>
      </w:r>
      <w:br/>
      <w:hyperlink r:id="rId7" w:history="1">
        <w:r>
          <w:rPr>
            <w:color w:val="2980b9"/>
            <w:u w:val="single"/>
          </w:rPr>
          <w:t xml:space="preserve">https://www.youtube.com/watch?v=wBmfL4PEliY</w:t>
        </w:r>
      </w:hyperlink>
    </w:p>
    <w:p>
      <w:pPr>
        <w:pStyle w:val="Heading1"/>
      </w:pPr>
      <w:bookmarkStart w:id="2" w:name="_Toc2"/>
      <w:r>
        <w:t>Article summary:</w:t>
      </w:r>
      <w:bookmarkEnd w:id="2"/>
    </w:p>
    <w:p>
      <w:pPr>
        <w:jc w:val="both"/>
      </w:pPr>
      <w:r>
        <w:rPr/>
        <w:t xml:space="preserve">1. Chat GPT by Open AI can be used to improve everyday life, such as writing emails, summarizing long articles, and finding synonyms.</w:t>
      </w:r>
    </w:p>
    <w:p>
      <w:pPr>
        <w:jc w:val="both"/>
      </w:pPr>
      <w:r>
        <w:rPr/>
        <w:t xml:space="preserve">2. The article provides a free E-Book with 400+ use cases for Chat GPT and links to other resources such as YouTube membership, Discord, Twitter, Instagram, and TikTok.</w:t>
      </w:r>
    </w:p>
    <w:p>
      <w:pPr>
        <w:jc w:val="both"/>
      </w:pPr>
      <w:r>
        <w:rPr/>
        <w:t xml:space="preserve">3. The article also provides information on the website, e-mail, and e-commerce solution used by the author as well as the video equipment used.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It provides useful information about how Chat GPT can be used to improve everyday life and links to resources that can help readers learn more about it. The author also provides information on the website, e-mail, and e-commerce solution they use as well as their video equipment which adds credibility to their claims. However, there is no mention of potential risks associated with using Chat GPT or any counterarguments that could be made against its use. Additionally, some of the links provided are promotional in nature which could lead readers to believe that the author is biased towards certain products or services. Furthermore, there is no evidence provided for any of the claims made in the article which could lead readers to question its accuracy and trustworthiness.</w:t>
      </w:r>
    </w:p>
    <w:p>
      <w:pPr>
        <w:pStyle w:val="Heading1"/>
      </w:pPr>
      <w:bookmarkStart w:id="5" w:name="_Toc5"/>
      <w:r>
        <w:t>Topics for further research:</w:t>
      </w:r>
      <w:bookmarkEnd w:id="5"/>
    </w:p>
    <w:p>
      <w:pPr>
        <w:spacing w:after="0"/>
        <w:numPr>
          <w:ilvl w:val="0"/>
          <w:numId w:val="2"/>
        </w:numPr>
      </w:pPr>
      <w:r>
        <w:rPr/>
        <w:t xml:space="preserve">Chat GPT risks</w:t>
      </w:r>
    </w:p>
    <w:p>
      <w:pPr>
        <w:spacing w:after="0"/>
        <w:numPr>
          <w:ilvl w:val="0"/>
          <w:numId w:val="2"/>
        </w:numPr>
      </w:pPr>
      <w:r>
        <w:rPr/>
        <w:t xml:space="preserve">Chat GPT counterarguments</w:t>
      </w:r>
    </w:p>
    <w:p>
      <w:pPr>
        <w:spacing w:after="0"/>
        <w:numPr>
          <w:ilvl w:val="0"/>
          <w:numId w:val="2"/>
        </w:numPr>
      </w:pPr>
      <w:r>
        <w:rPr/>
        <w:t xml:space="preserve">Chat GPT security</w:t>
      </w:r>
    </w:p>
    <w:p>
      <w:pPr>
        <w:spacing w:after="0"/>
        <w:numPr>
          <w:ilvl w:val="0"/>
          <w:numId w:val="2"/>
        </w:numPr>
      </w:pPr>
      <w:r>
        <w:rPr/>
        <w:t xml:space="preserve">Chat GPT privacy</w:t>
      </w:r>
    </w:p>
    <w:p>
      <w:pPr>
        <w:spacing w:after="0"/>
        <w:numPr>
          <w:ilvl w:val="0"/>
          <w:numId w:val="2"/>
        </w:numPr>
      </w:pPr>
      <w:r>
        <w:rPr/>
        <w:t xml:space="preserve">Chat GPT ethical considerations</w:t>
      </w:r>
    </w:p>
    <w:p>
      <w:pPr>
        <w:numPr>
          <w:ilvl w:val="0"/>
          <w:numId w:val="2"/>
        </w:numPr>
      </w:pPr>
      <w:r>
        <w:rPr/>
        <w:t xml:space="preserve">Chat GPT legal implications</w:t>
      </w:r>
    </w:p>
    <w:p>
      <w:pPr>
        <w:pStyle w:val="Heading1"/>
      </w:pPr>
      <w:bookmarkStart w:id="6" w:name="_Toc6"/>
      <w:r>
        <w:t>Report location:</w:t>
      </w:r>
      <w:bookmarkEnd w:id="6"/>
    </w:p>
    <w:p>
      <w:hyperlink r:id="rId8" w:history="1">
        <w:r>
          <w:rPr>
            <w:color w:val="2980b9"/>
            <w:u w:val="single"/>
          </w:rPr>
          <w:t xml:space="preserve">https://www.fullpicture.app/item/a6e6835bb42d63a60e00b9573e702acb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5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BmfL4PEliY" TargetMode="External"/><Relationship Id="rId8" Type="http://schemas.openxmlformats.org/officeDocument/2006/relationships/hyperlink" Target="https://www.fullpicture.app/item/a6e6835bb42d63a60e00b9573e702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2023-02-23T22:11:17+01:00</dcterms:created>
  <dcterms:modified xsi:type="dcterms:W3CDTF">2023-02-23T22:11:17+01:00</dcterms:modified>
</cp:coreProperties>
</file>

<file path=docProps/custom.xml><?xml version="1.0" encoding="utf-8"?>
<Properties xmlns="http://schemas.openxmlformats.org/officeDocument/2006/custom-properties" xmlns:vt="http://schemas.openxmlformats.org/officeDocument/2006/docPropsVTypes"/>
</file>