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气球事件：美国将六家中国企业列入贸易黑名单|太空计划|technology_网易订阅</w:t>
      </w:r>
      <w:br/>
      <w:hyperlink r:id="rId7" w:history="1">
        <w:r>
          <w:rPr>
            <w:color w:val="2980b9"/>
            <w:u w:val="single"/>
          </w:rPr>
          <w:t xml:space="preserve">https://www.163.com/dy/article/HT9S9SVS05561259.html</w:t>
        </w:r>
      </w:hyperlink>
    </w:p>
    <w:p>
      <w:pPr>
        <w:pStyle w:val="Heading1"/>
      </w:pPr>
      <w:bookmarkStart w:id="2" w:name="_Toc2"/>
      <w:r>
        <w:t>Article summary:</w:t>
      </w:r>
      <w:bookmarkEnd w:id="2"/>
    </w:p>
    <w:p>
      <w:pPr>
        <w:jc w:val="both"/>
      </w:pPr>
      <w:r>
        <w:rPr/>
        <w:t xml:space="preserve">1. The US recently added six Chinese companies to its trade blacklist, accusing them of helping the Chinese military develop space programs such as balloons, spacecrafts and related components.</w:t>
      </w:r>
    </w:p>
    <w:p>
      <w:pPr>
        <w:jc w:val="both"/>
      </w:pPr>
      <w:r>
        <w:rPr/>
        <w:t xml:space="preserve">2. The sanctioned companies are Beijing Nanjiang Aerospace Technology Co., Ltd, China Electronics Technology Group Corporation 48th Research Institute, Dongguan Lingkong Remote Sensing Technology Co., Ltd, Eagles Men Aviation Science and Technology Group Co., Ltd, Guangzhou Tian-Hai-Xiang Aviation Technology Co., Ltd and Shanxi Eagles Men Aviation Science and Technology Group Co., Ltd.</w:t>
      </w:r>
    </w:p>
    <w:p>
      <w:pPr>
        <w:jc w:val="both"/>
      </w:pPr>
      <w:r>
        <w:rPr/>
        <w:t xml:space="preserve">3. The US government has stated that it will use the entity list and other regulatory and enforcement tools to protect national security and sovereignty.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in terms of accuracy of facts presented; however, there are some potential biases that should be noted. Firstly, the article does not provide any evidence for the claims made about the six Chinese companies being involved in assisting the Chinese military with space programs. Secondly, while it mentions that a Chinese balloon flew into US airspace for meteorological research purposes, it does not explore any counterarguments or present both sides equally; instead it implies that the US response was an overreaction without providing any evidence to support this claim. Additionally, there is no mention of possible risks associated with these sanctions or their implications for international relations between China and the US. Finally, there is a lack of detail regarding how exactly these companies were involved in assisting with space programs which could lead to confusion among readers who may not have prior knowledge on this topic.</w:t>
      </w:r>
    </w:p>
    <w:p>
      <w:pPr>
        <w:pStyle w:val="Heading1"/>
      </w:pPr>
      <w:bookmarkStart w:id="5" w:name="_Toc5"/>
      <w:r>
        <w:t>Topics for further research:</w:t>
      </w:r>
      <w:bookmarkEnd w:id="5"/>
    </w:p>
    <w:p>
      <w:pPr>
        <w:spacing w:after="0"/>
        <w:numPr>
          <w:ilvl w:val="0"/>
          <w:numId w:val="2"/>
        </w:numPr>
      </w:pPr>
      <w:r>
        <w:rPr/>
        <w:t xml:space="preserve">Chinese military space programs</w:t>
      </w:r>
    </w:p>
    <w:p>
      <w:pPr>
        <w:spacing w:after="0"/>
        <w:numPr>
          <w:ilvl w:val="0"/>
          <w:numId w:val="2"/>
        </w:numPr>
      </w:pPr>
      <w:r>
        <w:rPr/>
        <w:t xml:space="preserve">US-China relations</w:t>
      </w:r>
    </w:p>
    <w:p>
      <w:pPr>
        <w:spacing w:after="0"/>
        <w:numPr>
          <w:ilvl w:val="0"/>
          <w:numId w:val="2"/>
        </w:numPr>
      </w:pPr>
      <w:r>
        <w:rPr/>
        <w:t xml:space="preserve">Chinese balloon incident</w:t>
      </w:r>
    </w:p>
    <w:p>
      <w:pPr>
        <w:spacing w:after="0"/>
        <w:numPr>
          <w:ilvl w:val="0"/>
          <w:numId w:val="2"/>
        </w:numPr>
      </w:pPr>
      <w:r>
        <w:rPr/>
        <w:t xml:space="preserve">Sanctions against Chinese companies</w:t>
      </w:r>
    </w:p>
    <w:p>
      <w:pPr>
        <w:spacing w:after="0"/>
        <w:numPr>
          <w:ilvl w:val="0"/>
          <w:numId w:val="2"/>
        </w:numPr>
      </w:pPr>
      <w:r>
        <w:rPr/>
        <w:t xml:space="preserve">International implications of sanctions</w:t>
      </w:r>
    </w:p>
    <w:p>
      <w:pPr>
        <w:numPr>
          <w:ilvl w:val="0"/>
          <w:numId w:val="2"/>
        </w:numPr>
      </w:pPr>
      <w:r>
        <w:rPr/>
        <w:t xml:space="preserve">Risks associated with sanctions</w:t>
      </w:r>
    </w:p>
    <w:p>
      <w:pPr>
        <w:pStyle w:val="Heading1"/>
      </w:pPr>
      <w:bookmarkStart w:id="6" w:name="_Toc6"/>
      <w:r>
        <w:t>Report location:</w:t>
      </w:r>
      <w:bookmarkEnd w:id="6"/>
    </w:p>
    <w:p>
      <w:hyperlink r:id="rId8" w:history="1">
        <w:r>
          <w:rPr>
            <w:color w:val="2980b9"/>
            <w:u w:val="single"/>
          </w:rPr>
          <w:t xml:space="preserve">https://www.fullpicture.app/item/a718f2efb4c3b356239b5956ee120f75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35C8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163.com/dy/article/HT9S9SVS05561259.html" TargetMode="External"/><Relationship Id="rId8" Type="http://schemas.openxmlformats.org/officeDocument/2006/relationships/hyperlink" Target="https://www.fullpicture.app/item/a718f2efb4c3b356239b5956ee120f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2023-03-04T07:54:10+01:00</dcterms:created>
  <dcterms:modified xsi:type="dcterms:W3CDTF">2023-03-04T07:54:10+01:00</dcterms:modified>
</cp:coreProperties>
</file>

<file path=docProps/custom.xml><?xml version="1.0" encoding="utf-8"?>
<Properties xmlns="http://schemas.openxmlformats.org/officeDocument/2006/custom-properties" xmlns:vt="http://schemas.openxmlformats.org/officeDocument/2006/docPropsVTypes"/>
</file>