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 Nato i krig? Ekspertar svarar om Russland og stridsvogn-alliansen – NRK Urix – Utenriksnyheter og -dokumentarer</w:t>
      </w:r>
      <w:br/>
      <w:hyperlink r:id="rId7" w:history="1">
        <w:r>
          <w:rPr>
            <w:color w:val="2980b9"/>
            <w:u w:val="single"/>
          </w:rPr>
          <w:t xml:space="preserve">https://www.nrk.no/urix/er-nato-i-krig_-ekspertar-svarar-om-russland-og-stridsvogn-alliansen-1.16272138</w:t>
        </w:r>
      </w:hyperlink>
    </w:p>
    <w:p>
      <w:pPr>
        <w:pStyle w:val="Heading1"/>
      </w:pPr>
      <w:bookmarkStart w:id="2" w:name="_Toc2"/>
      <w:r>
        <w:t>Article summary:</w:t>
      </w:r>
      <w:bookmarkEnd w:id="2"/>
    </w:p>
    <w:p>
      <w:pPr>
        <w:jc w:val="both"/>
      </w:pPr>
      <w:r>
        <w:rPr/>
        <w:t xml:space="preserve">1. Several NATO countries have joined forces to send German Leopard 2 tanks to Ukraine. Norway is one of the countries contributing, along with Germany, Finland, Britain, Netherlands, Spain and Poland.</w:t>
      </w:r>
    </w:p>
    <w:p>
      <w:pPr>
        <w:jc w:val="both"/>
      </w:pPr>
      <w:r>
        <w:rPr/>
        <w:t xml:space="preserve">2. Russia has threatened nuclear war if Ukraine wins on the battlefield.</w:t>
      </w:r>
    </w:p>
    <w:p>
      <w:pPr>
        <w:jc w:val="both"/>
      </w:pPr>
      <w:r>
        <w:rPr/>
        <w:t xml:space="preserve">3. Experts believe that this response from NATO is a reaction to Russian aggression in Ukraine and that it is unlikely for Russia to directly confront NATO as they cannot win such a confrontation.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“Er Nato i krig? Ekspertar svarar om Russland og stridsvogn-alliansen” by NRK Urix provides an overview of the current situation between NATO and Russia regarding the conflict in Ukraine. The article presents the views of several experts on the matter and provides some background information on the conflict itself. </w:t>
      </w:r>
    </w:p>
    <w:p>
      <w:pPr>
        <w:jc w:val="both"/>
      </w:pPr>
      <w:r>
        <w:rPr/>
        <w:t xml:space="preserve">The article appears to be reliable and trustworthy overall, as it provides a balanced view of both sides of the conflict and does not appear to be biased towards either side. The sources used are also credible, as they are all experts in their respective fields who can provide insight into the situation at hand. Furthermore, the article does not make any unsupported claims or present any partiality towards either side of the conflict. </w:t>
      </w:r>
    </w:p>
    <w:p>
      <w:pPr>
        <w:jc w:val="both"/>
      </w:pPr>
      <w:r>
        <w:rPr/>
        <w:t xml:space="preserve">However, there are some points that could have been explored further in order to provide a more comprehensive overview of the situation. For example, while it mentions that Russia has threatened nuclear war if Ukraine wins on the battlefield, it does not explore what other risks may be associated with this threat or how likely it is for such a scenario to occur. Additionally, while it mentions that NATO countries are sending tanks to Ukraine in response to Russian aggression, it does not explore what other measures could be taken by NATO countries in order to de-escalate tensions between them and Russia or how effective these measures would be in doing so. </w:t>
      </w:r>
    </w:p>
    <w:p>
      <w:pPr>
        <w:jc w:val="both"/>
      </w:pPr>
      <w:r>
        <w:rPr/>
        <w:t xml:space="preserve">In conclusion, while this article appears to be reliable overall due its balanced view of both sides of the conflict and its use of credible sources for its information, there are still some points which could have been explored further in order to provide a more comprehensive overview of the situation at hand.</w:t>
      </w:r>
    </w:p>
    <w:p>
      <w:pPr>
        <w:pStyle w:val="Heading1"/>
      </w:pPr>
      <w:bookmarkStart w:id="5" w:name="_Toc5"/>
      <w:r>
        <w:t>Topics for further research:</w:t>
      </w:r>
      <w:bookmarkEnd w:id="5"/>
    </w:p>
    <w:p>
      <w:pPr>
        <w:spacing w:after="0"/>
        <w:numPr>
          <w:ilvl w:val="0"/>
          <w:numId w:val="2"/>
        </w:numPr>
      </w:pPr>
      <w:r>
        <w:rPr/>
        <w:t xml:space="preserve">NATO response to Russian aggression</w:t>
      </w:r>
    </w:p>
    <w:p>
      <w:pPr>
        <w:spacing w:after="0"/>
        <w:numPr>
          <w:ilvl w:val="0"/>
          <w:numId w:val="2"/>
        </w:numPr>
      </w:pPr>
      <w:r>
        <w:rPr/>
        <w:t xml:space="preserve">Risk of nuclear war in Ukraine</w:t>
      </w:r>
    </w:p>
    <w:p>
      <w:pPr>
        <w:spacing w:after="0"/>
        <w:numPr>
          <w:ilvl w:val="0"/>
          <w:numId w:val="2"/>
        </w:numPr>
      </w:pPr>
      <w:r>
        <w:rPr/>
        <w:t xml:space="preserve">De-escalation strategies between NATO and Russia</w:t>
      </w:r>
    </w:p>
    <w:p>
      <w:pPr>
        <w:spacing w:after="0"/>
        <w:numPr>
          <w:ilvl w:val="0"/>
          <w:numId w:val="2"/>
        </w:numPr>
      </w:pPr>
      <w:r>
        <w:rPr/>
        <w:t xml:space="preserve">Effectiveness of NATO tanks in Ukraine</w:t>
      </w:r>
    </w:p>
    <w:p>
      <w:pPr>
        <w:spacing w:after="0"/>
        <w:numPr>
          <w:ilvl w:val="0"/>
          <w:numId w:val="2"/>
        </w:numPr>
      </w:pPr>
      <w:r>
        <w:rPr/>
        <w:t xml:space="preserve">NATO sanctions against Russia</w:t>
      </w:r>
    </w:p>
    <w:p>
      <w:pPr>
        <w:numPr>
          <w:ilvl w:val="0"/>
          <w:numId w:val="2"/>
        </w:numPr>
      </w:pPr>
      <w:r>
        <w:rPr/>
        <w:t xml:space="preserve">International community's role in Ukraine conflict</w:t>
      </w:r>
    </w:p>
    <w:p>
      <w:pPr>
        <w:pStyle w:val="Heading1"/>
      </w:pPr>
      <w:bookmarkStart w:id="6" w:name="_Toc6"/>
      <w:r>
        <w:t>Report location:</w:t>
      </w:r>
      <w:bookmarkEnd w:id="6"/>
    </w:p>
    <w:p>
      <w:hyperlink r:id="rId8" w:history="1">
        <w:r>
          <w:rPr>
            <w:color w:val="2980b9"/>
            <w:u w:val="single"/>
          </w:rPr>
          <w:t xml:space="preserve">https://www.fullpicture.app/item/a74fcbcd497c9d023d9e9efacc0d8402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2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urix/er-nato-i-krig_-ekspertar-svarar-om-russland-og-stridsvogn-alliansen-1.16272138" TargetMode="External"/><Relationship Id="rId8" Type="http://schemas.openxmlformats.org/officeDocument/2006/relationships/hyperlink" Target="https://www.fullpicture.app/item/a74fcbcd497c9d023d9e9efacc0d84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2023-02-22T06:08:04+01:00</dcterms:created>
  <dcterms:modified xsi:type="dcterms:W3CDTF">2023-02-22T06:08:04+01:00</dcterms:modified>
</cp:coreProperties>
</file>

<file path=docProps/custom.xml><?xml version="1.0" encoding="utf-8"?>
<Properties xmlns="http://schemas.openxmlformats.org/officeDocument/2006/custom-properties" xmlns:vt="http://schemas.openxmlformats.org/officeDocument/2006/docPropsVTypes"/>
</file>