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Visual Attention Network | Papers With Code</w:t>
      </w:r>
      <w:br/>
      <w:hyperlink r:id="rId7" w:history="1">
        <w:r>
          <w:rPr>
            <w:color w:val="2980b9"/>
            <w:u w:val="single"/>
          </w:rPr>
          <w:t xml:space="preserve">https://paperswithcode.com/paper/visual-attention-network</w:t>
        </w:r>
      </w:hyperlink>
    </w:p>
    <w:p>
      <w:pPr>
        <w:pStyle w:val="Heading1"/>
      </w:pPr>
      <w:bookmarkStart w:id="2" w:name="_Toc2"/>
      <w:r>
        <w:t>Article summary:</w:t>
      </w:r>
      <w:bookmarkEnd w:id="2"/>
    </w:p>
    <w:p>
      <w:pPr>
        <w:jc w:val="both"/>
      </w:pPr>
      <w:r>
        <w:rPr/>
        <w:t xml:space="preserve">1. The self-attention mechanism has been applied to various computer vision areas.</w:t>
      </w:r>
    </w:p>
    <w:p>
      <w:pPr>
        <w:jc w:val="both"/>
      </w:pPr>
      <w:r>
        <w:rPr/>
        <w:t xml:space="preserve">2. Three challenges arise when applying self-attention in computer vision: neglecting 2D structures, quadratic complexity, and lack of channel adaptability.</w:t>
      </w:r>
    </w:p>
    <w:p>
      <w:pPr>
        <w:jc w:val="both"/>
      </w:pPr>
      <w:r>
        <w:rPr/>
        <w:t xml:space="preserve">3. A novel linear attention called large kernel attention (LKA) is proposed to enable self-adaptive and long-range correlations in self-attention while avoiding its shortcomings.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overall reliable and trustworthy as it provides a detailed description of the Visual Attention Network (VAN), which is a neural network based on the large kernel attention (LKA). It also provides evidence for its claims by citing results from various tasks such as image classification, object detection, semantic segmentation, panoptic segmentation, pose estimation, etc., where VAN surpasses similar size vision transformers (ViTs) and convolutional neural networks (CNNs). Furthermore, code is available at the provided link for further verification of the claims made in the article. </w:t>
      </w:r>
    </w:p>
    <w:p>
      <w:pPr>
        <w:jc w:val="both"/>
      </w:pPr>
      <w:r>
        <w:rPr/>
        <w:t xml:space="preserve">However, there are some potential biases that should be noted. For example, the article does not provide any counterarguments or explore any possible risks associated with using VAN instead of ViTs or CNNs. Additionally, it does not present both sides equally as it only focuses on the advantages of VAN without mentioning any potential drawbacks or limitations. Finally, there may be promotional content as the article only presents positive results from using VAN without exploring any other alternatives or discussing any potential issues that could arise from using this technology.</w:t>
      </w:r>
    </w:p>
    <w:p>
      <w:pPr>
        <w:pStyle w:val="Heading1"/>
      </w:pPr>
      <w:bookmarkStart w:id="5" w:name="_Toc5"/>
      <w:r>
        <w:t>Topics for further research:</w:t>
      </w:r>
      <w:bookmarkEnd w:id="5"/>
    </w:p>
    <w:p>
      <w:pPr>
        <w:spacing w:after="0"/>
        <w:numPr>
          <w:ilvl w:val="0"/>
          <w:numId w:val="2"/>
        </w:numPr>
      </w:pPr>
      <w:r>
        <w:rPr/>
        <w:t xml:space="preserve">Advantages and disadvantages of VAN</w:t>
      </w:r>
    </w:p>
    <w:p>
      <w:pPr>
        <w:spacing w:after="0"/>
        <w:numPr>
          <w:ilvl w:val="0"/>
          <w:numId w:val="2"/>
        </w:numPr>
      </w:pPr>
      <w:r>
        <w:rPr/>
        <w:t xml:space="preserve">Potential risks of using VAN</w:t>
      </w:r>
    </w:p>
    <w:p>
      <w:pPr>
        <w:spacing w:after="0"/>
        <w:numPr>
          <w:ilvl w:val="0"/>
          <w:numId w:val="2"/>
        </w:numPr>
      </w:pPr>
      <w:r>
        <w:rPr/>
        <w:t xml:space="preserve">Comparison of VAN with ViTs and CNNs</w:t>
      </w:r>
    </w:p>
    <w:p>
      <w:pPr>
        <w:spacing w:after="0"/>
        <w:numPr>
          <w:ilvl w:val="0"/>
          <w:numId w:val="2"/>
        </w:numPr>
      </w:pPr>
      <w:r>
        <w:rPr/>
        <w:t xml:space="preserve">Limitations of VAN</w:t>
      </w:r>
    </w:p>
    <w:p>
      <w:pPr>
        <w:spacing w:after="0"/>
        <w:numPr>
          <w:ilvl w:val="0"/>
          <w:numId w:val="2"/>
        </w:numPr>
      </w:pPr>
      <w:r>
        <w:rPr/>
        <w:t xml:space="preserve">Alternatives to VAN</w:t>
      </w:r>
    </w:p>
    <w:p>
      <w:pPr>
        <w:numPr>
          <w:ilvl w:val="0"/>
          <w:numId w:val="2"/>
        </w:numPr>
      </w:pPr>
      <w:r>
        <w:rPr/>
        <w:t xml:space="preserve">Promotional content related to VAN</w:t>
      </w:r>
    </w:p>
    <w:p>
      <w:pPr>
        <w:pStyle w:val="Heading1"/>
      </w:pPr>
      <w:bookmarkStart w:id="6" w:name="_Toc6"/>
      <w:r>
        <w:t>Report location:</w:t>
      </w:r>
      <w:bookmarkEnd w:id="6"/>
    </w:p>
    <w:p>
      <w:hyperlink r:id="rId8" w:history="1">
        <w:r>
          <w:rPr>
            <w:color w:val="2980b9"/>
            <w:u w:val="single"/>
          </w:rPr>
          <w:t xml:space="preserve">https://www.fullpicture.app/item/a7ccdb4c49daa539583c050162b5e977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42C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visual-attention-network" TargetMode="External"/><Relationship Id="rId8" Type="http://schemas.openxmlformats.org/officeDocument/2006/relationships/hyperlink" Target="https://www.fullpicture.app/item/a7ccdb4c49daa539583c050162b5e9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2023-02-23T02:58:56+01:00</dcterms:created>
  <dcterms:modified xsi:type="dcterms:W3CDTF">2023-02-23T02:58:56+01:00</dcterms:modified>
</cp:coreProperties>
</file>

<file path=docProps/custom.xml><?xml version="1.0" encoding="utf-8"?>
<Properties xmlns="http://schemas.openxmlformats.org/officeDocument/2006/custom-properties" xmlns:vt="http://schemas.openxmlformats.org/officeDocument/2006/docPropsVTypes"/>
</file>