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Bearing capacity of strip footings on sand over clay</w:t>
      </w:r>
      <w:br/>
      <w:hyperlink r:id="rId7" w:history="1">
        <w:r>
          <w:rPr>
            <w:color w:val="2980b9"/>
            <w:u w:val="single"/>
          </w:rPr>
          <w:t xml:space="preserve">https://cdnsciencepub.com/doi/10.1139/cgj-2017-0489</w:t>
        </w:r>
      </w:hyperlink>
    </w:p>
    <w:p>
      <w:pPr>
        <w:pStyle w:val="Heading1"/>
      </w:pPr>
      <w:bookmarkStart w:id="2" w:name="_Toc2"/>
      <w:r>
        <w:t>Article summary:</w:t>
      </w:r>
      <w:bookmarkEnd w:id="2"/>
    </w:p>
    <w:p>
      <w:pPr>
        <w:jc w:val="both"/>
      </w:pPr>
      <w:r>
        <w:rPr/>
        <w:t xml:space="preserve">1. This article discusses the estimation of the bearing capacity of strip footings on sand over clay using finite element limit analysis (FELA).</w:t>
      </w:r>
    </w:p>
    <w:p>
      <w:pPr>
        <w:jc w:val="both"/>
      </w:pPr>
      <w:r>
        <w:rPr/>
        <w:t xml:space="preserve">2. Insights gained from FELA simulations are used to develop a new simple bearing capacity model, which captures the variation in shear resistance from the sand layer with the dimensionless undrained strength of the clay layer.</w:t>
      </w:r>
    </w:p>
    <w:p>
      <w:pPr>
        <w:jc w:val="both"/>
      </w:pPr>
      <w:r>
        <w:rPr/>
        <w:t xml:space="preserve">3. The proposed model provides results that are in close agreement with published experimental studies, and allows treating simple problems without having to resort to numerical simulations.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is based on empirical models resulting from experimental test results and finite element limit analysis (FELA). The insights gained from FELA simulations are used to develop a new simple bearing capacity model, which captures the variation in shear resistance from the sand layer with the dimensionless undrained strength of the clay layer. The proposed model provides results that are in close agreement with published experimental studies, and allows treating simple problems without having to resort to numerical simulations. </w:t>
      </w:r>
    </w:p>
    <w:p>
      <w:pPr>
        <w:jc w:val="both"/>
      </w:pPr>
      <w:r>
        <w:rPr/>
        <w:t xml:space="preserve">The article does not appear to be biased or one-sided as it presents both sides of the argument equally and objectively. It also does not contain any promotional content or partiality towards any particular point of view. Furthermore, all claims made in the article are supported by evidence and there are no missing points of consideration or unexplored counterarguments. Additionally, possible risks associated with using this model are noted throughout the article.</w:t>
      </w:r>
    </w:p>
    <w:p>
      <w:pPr>
        <w:pStyle w:val="Heading1"/>
      </w:pPr>
      <w:bookmarkStart w:id="5" w:name="_Toc5"/>
      <w:r>
        <w:t>Topics for further research:</w:t>
      </w:r>
      <w:bookmarkEnd w:id="5"/>
    </w:p>
    <w:p>
      <w:pPr>
        <w:spacing w:after="0"/>
        <w:numPr>
          <w:ilvl w:val="0"/>
          <w:numId w:val="2"/>
        </w:numPr>
      </w:pPr>
      <w:r>
        <w:rPr/>
        <w:t xml:space="preserve">Bearing capacity of sand-clay mixtures</w:t>
      </w:r>
    </w:p>
    <w:p>
      <w:pPr>
        <w:spacing w:after="0"/>
        <w:numPr>
          <w:ilvl w:val="0"/>
          <w:numId w:val="2"/>
        </w:numPr>
      </w:pPr>
      <w:r>
        <w:rPr/>
        <w:t xml:space="preserve">Finite element limit analysis</w:t>
      </w:r>
    </w:p>
    <w:p>
      <w:pPr>
        <w:spacing w:after="0"/>
        <w:numPr>
          <w:ilvl w:val="0"/>
          <w:numId w:val="2"/>
        </w:numPr>
      </w:pPr>
      <w:r>
        <w:rPr/>
        <w:t xml:space="preserve">Undrained shear strength</w:t>
      </w:r>
    </w:p>
    <w:p>
      <w:pPr>
        <w:spacing w:after="0"/>
        <w:numPr>
          <w:ilvl w:val="0"/>
          <w:numId w:val="2"/>
        </w:numPr>
      </w:pPr>
      <w:r>
        <w:rPr/>
        <w:t xml:space="preserve">Shear resistance of sand layers</w:t>
      </w:r>
    </w:p>
    <w:p>
      <w:pPr>
        <w:spacing w:after="0"/>
        <w:numPr>
          <w:ilvl w:val="0"/>
          <w:numId w:val="2"/>
        </w:numPr>
      </w:pPr>
      <w:r>
        <w:rPr/>
        <w:t xml:space="preserve">Numerical simulations of soil</w:t>
      </w:r>
    </w:p>
    <w:p>
      <w:pPr>
        <w:numPr>
          <w:ilvl w:val="0"/>
          <w:numId w:val="2"/>
        </w:numPr>
      </w:pPr>
      <w:r>
        <w:rPr/>
        <w:t xml:space="preserve">Experimental studies of soil mechanics</w:t>
      </w:r>
    </w:p>
    <w:p>
      <w:pPr>
        <w:pStyle w:val="Heading1"/>
      </w:pPr>
      <w:bookmarkStart w:id="6" w:name="_Toc6"/>
      <w:r>
        <w:t>Report location:</w:t>
      </w:r>
      <w:bookmarkEnd w:id="6"/>
    </w:p>
    <w:p>
      <w:hyperlink r:id="rId8" w:history="1">
        <w:r>
          <w:rPr>
            <w:color w:val="2980b9"/>
            <w:u w:val="single"/>
          </w:rPr>
          <w:t xml:space="preserve">https://www.fullpicture.app/item/a7d07d60193d8ef2c240396754f541dc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061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dnsciencepub.com/doi/10.1139/cgj-2017-0489" TargetMode="External"/><Relationship Id="rId8" Type="http://schemas.openxmlformats.org/officeDocument/2006/relationships/hyperlink" Target="https://www.fullpicture.app/item/a7d07d60193d8ef2c240396754f541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2023-02-24T05:55:35+01:00</dcterms:created>
  <dcterms:modified xsi:type="dcterms:W3CDTF">2023-02-24T05:55:35+01:00</dcterms:modified>
</cp:coreProperties>
</file>

<file path=docProps/custom.xml><?xml version="1.0" encoding="utf-8"?>
<Properties xmlns="http://schemas.openxmlformats.org/officeDocument/2006/custom-properties" xmlns:vt="http://schemas.openxmlformats.org/officeDocument/2006/docPropsVTypes"/>
</file>