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Algae removal property of hydroponic bio-filter method - 百度学术</w:t></w:r><w:br/><w:hyperlink r:id="rId7" w:history="1"><w:r><w:rPr><w:color w:val="2980b9"/><w:u w:val="single"/></w:rPr><w:t xml:space="preserve">https://xueshu.baidu.com/usercenter/paper/show?paperid=a1c57d3bc066bbb3026f2e6fe739c704&site=xueshu_se</w:t></w:r></w:hyperlink></w:p><w:p><w:pPr><w:pStyle w:val="Heading1"/></w:pPr><w:bookmarkStart w:id="2" w:name="_Toc2"/><w:r><w:t>Article summary:</w:t></w:r><w:bookmarkEnd w:id="2"/></w:p><w:p><w:pPr><w:jc w:val="both"/></w:pPr><w:r><w:rPr/><w:t xml:space="preserve">1. The algae removal property of hydroponic bio-filter method was studied using mesocosm technique to simulate small enclosed water body surroundings.</w:t></w:r></w:p><w:p><w:pPr><w:jc w:val="both"/></w:pPr><w:r><w:rPr/><w:t xml:space="preserve">2. The average removal rate of algae reached 61.1%, with a distinct effect on Microcystis sp.</w:t></w:r></w:p><w:p><w:pPr><w:jc w:val="both"/></w:pPr><w:r><w:rPr/><w:t xml:space="preserve">3. A mathematical ecological model was constructed for computer simulation, showing that Chl.a concentration in enclosed water body reduced from 100μg/L to 10μg/ L in 45 days when the circular ratio (day treatment water amount/enclosed water body capacity) was 0.2.</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study conducted and its results, as well as a mathematical ecological model for computer simulation to support its claims. However, there are some potential biases that should be noted. Firstly, the article does not provide any information about the sample size used in the study or any other details about how it was conducted, which could lead to potential bias in the results due to lack of control over variables such as environmental conditions or sample size. Additionally, the article does not explore any counterarguments or present both sides equally; instead, it focuses solely on presenting the positive effects of hydroponic bio-filter method on algae removal without considering any potential risks or drawbacks associated with this method. Furthermore, there is no mention of any possible sources of error or uncertainty in the results presented in the article, which could lead to an overestimation of its effectiveness and reliability. Finally, there is no discussion of alternative methods for algae removal that could be more effective than hydroponic bio-filter method and their respective advantages and disadvantages compared to this method.</w:t></w:r></w:p><w:p><w:pPr><w:pStyle w:val="Heading1"/></w:pPr><w:bookmarkStart w:id="5" w:name="_Toc5"/><w:r><w:t>Topics for further research:</w:t></w:r><w:bookmarkEnd w:id="5"/></w:p><w:p><w:pPr><w:spacing w:after="0"/><w:numPr><w:ilvl w:val="0"/><w:numId w:val="2"/></w:numPr></w:pPr><w:r><w:rPr/><w:t xml:space="preserve">Alternative methods for algae removal</w:t></w:r></w:p><w:p><w:pPr><w:spacing w:after="0"/><w:numPr><w:ilvl w:val="0"/><w:numId w:val="2"/></w:numPr></w:pPr><w:r><w:rPr/><w:t xml:space="preserve">Sample size and environmental conditions in algae removal studies</w:t></w:r></w:p><w:p><w:pPr><w:spacing w:after="0"/><w:numPr><w:ilvl w:val="0"/><w:numId w:val="2"/></w:numPr></w:pPr><w:r><w:rPr/><w:t xml:space="preserve">Risks and drawbacks of hydroponic bio-filter method</w:t></w:r></w:p><w:p><w:pPr><w:spacing w:after="0"/><w:numPr><w:ilvl w:val="0"/><w:numId w:val="2"/></w:numPr></w:pPr><w:r><w:rPr/><w:t xml:space="preserve">Mathematical ecological models for computer simulation</w:t></w:r></w:p><w:p><w:pPr><w:spacing w:after="0"/><w:numPr><w:ilvl w:val="0"/><w:numId w:val="2"/></w:numPr></w:pPr><w:r><w:rPr/><w:t xml:space="preserve">Sources of error and uncertainty in algae removal studies</w:t></w:r></w:p><w:p><w:pPr><w:numPr><w:ilvl w:val="0"/><w:numId w:val="2"/></w:numPr></w:pPr><w:r><w:rPr/><w:t xml:space="preserve">Advantages and disadvantages of alternative algae removal methods</w:t></w:r></w:p><w:p><w:pPr><w:pStyle w:val="Heading1"/></w:pPr><w:bookmarkStart w:id="6" w:name="_Toc6"/><w:r><w:t>Report location:</w:t></w:r><w:bookmarkEnd w:id="6"/></w:p><w:p><w:hyperlink r:id="rId8" w:history="1"><w:r><w:rPr><w:color w:val="2980b9"/><w:u w:val="single"/></w:rPr><w:t xml:space="preserve">https://www.fullpicture.app/item/a7eba821824cd43475d940b77ae88c40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14B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a1c57d3bc066bbb3026f2e6fe739c704&amp;site=xueshu_se" TargetMode="External"/><Relationship Id="rId8" Type="http://schemas.openxmlformats.org/officeDocument/2006/relationships/hyperlink" Target="https://www.fullpicture.app/item/a7eba821824cd43475d940b77ae88c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2023-02-23T02:14:11+01:00</dcterms:created>
  <dcterms:modified xsi:type="dcterms:W3CDTF">2023-02-23T02:14:11+01:00</dcterms:modified>
</cp:coreProperties>
</file>

<file path=docProps/custom.xml><?xml version="1.0" encoding="utf-8"?>
<Properties xmlns="http://schemas.openxmlformats.org/officeDocument/2006/custom-properties" xmlns:vt="http://schemas.openxmlformats.org/officeDocument/2006/docPropsVTypes"/>
</file>