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Offres de missions | Mobilisation de l'expertise</w:t>
      </w:r>
      <w:br/>
      <w:hyperlink r:id="rId7" w:history="1">
        <w:r>
          <w:rPr>
            <w:color w:val="2980b9"/>
            <w:u w:val="single"/>
          </w:rPr>
          <w:t xml:space="preserve">https://mobilisation-expertise.fr/postuler/offres-de-missions?redirected=2</w:t>
        </w:r>
      </w:hyperlink>
    </w:p>
    <w:p>
      <w:pPr>
        <w:pStyle w:val="Heading1"/>
      </w:pPr>
      <w:bookmarkStart w:id="2" w:name="_Toc2"/>
      <w:r>
        <w:t>Article summary:</w:t>
      </w:r>
      <w:bookmarkEnd w:id="2"/>
    </w:p>
    <w:p>
      <w:pPr>
        <w:jc w:val="both"/>
      </w:pPr>
      <w:r>
        <w:rPr/>
        <w:t xml:space="preserve">1. Les offres de missions sont disponibles pour mobiliser l'expertise des individus.</w:t>
      </w:r>
    </w:p>
    <w:p>
      <w:pPr>
        <w:jc w:val="both"/>
      </w:pPr>
      <w:r>
        <w:rPr/>
        <w:t xml:space="preserve">2. Le site utilise des cookies nécessaires à son bon fonctionnement.</w:t>
      </w:r>
    </w:p>
    <w:p>
      <w:pPr>
        <w:jc w:val="both"/>
      </w:pPr>
      <w:r>
        <w:rPr/>
        <w:t xml:space="preserve">3. Les services tiers proposés sur ce site permettent d'améliorer la convivialité et la visibilité du 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semble être un message générique sur l'utilisation des cookies sur un site web, sans lien direct avec le titre annoncé "Offres de missions | Mobilisation de l'expertise". Il s'agit d'une explication sur les différents types de cookies utilisés sur le site et la possibilité pour les utilisateurs de contrôler ceux qu'ils souhaitent activer.</w:t>
      </w:r>
    </w:p>
    <w:p>
      <w:pPr>
        <w:jc w:val="both"/>
      </w:pPr>
      <w:r>
        <w:rPr/>
        <w:t xml:space="preserve"/>
      </w:r>
    </w:p>
    <w:p>
      <w:pPr>
        <w:jc w:val="both"/>
      </w:pPr>
      <w:r>
        <w:rPr/>
        <w:t xml:space="preserve">Cependant, il y a plusieurs biais potentiels dans cet article. Tout d'abord, il manque de contexte et de pertinence par rapport au titre annoncé. Il n'y a aucune mention des offres de missions ou de la mobilisation de l'expertise, ce qui peut induire en erreur les lecteurs qui s'attendent à trouver des informations pertinentes à ce sujet.</w:t>
      </w:r>
    </w:p>
    <w:p>
      <w:pPr>
        <w:jc w:val="both"/>
      </w:pPr>
      <w:r>
        <w:rPr/>
        <w:t xml:space="preserve"/>
      </w:r>
    </w:p>
    <w:p>
      <w:pPr>
        <w:jc w:val="both"/>
      </w:pPr>
      <w:r>
        <w:rPr/>
        <w:t xml:space="preserve">De plus, l'article ne fournit pas d'informations détaillées sur la manière dont les cookies sont utilisés sur le site et quelles données sont collectées. Il manque également des preuves pour étayer les affirmations faites concernant l'utilisation des cookies et leur impact sur la vie privée des utilisateurs.</w:t>
      </w:r>
    </w:p>
    <w:p>
      <w:pPr>
        <w:jc w:val="both"/>
      </w:pPr>
      <w:r>
        <w:rPr/>
        <w:t xml:space="preserve"/>
      </w:r>
    </w:p>
    <w:p>
      <w:pPr>
        <w:jc w:val="both"/>
      </w:pPr>
      <w:r>
        <w:rPr/>
        <w:t xml:space="preserve">En outre, l'article semble être plus promotionnel que informatif, en mettant en avant les avantages des cookies pour le bon fonctionnement du site sans aborder les possibles risques pour la vie privée des utilisateurs. Il manque une analyse critique approfondie des implications éthiques liées à l'utilisation des cookies et comment les utilisateurs peuvent protéger leurs données personnelles.</w:t>
      </w:r>
    </w:p>
    <w:p>
      <w:pPr>
        <w:jc w:val="both"/>
      </w:pPr>
      <w:r>
        <w:rPr/>
        <w:t xml:space="preserve"/>
      </w:r>
    </w:p>
    <w:p>
      <w:pPr>
        <w:jc w:val="both"/>
      </w:pPr>
      <w:r>
        <w:rPr/>
        <w:t xml:space="preserve">En conclusion, cet article présente plusieurs lacunes en termes de pertinence par rapport au titre annoncé, d'informations détaillées sur l'utilisation des cookies et d'analyse critique des implications éthiques. Il serait nécessaire d'améliorer la clarté du contenu et d'inclure une discussion plus approfondie sur les questions liées à la vie privée et à la sécurité des données.</w:t>
      </w:r>
    </w:p>
    <w:p>
      <w:pPr>
        <w:pStyle w:val="Heading1"/>
      </w:pPr>
      <w:bookmarkStart w:id="5" w:name="_Toc5"/>
      <w:r>
        <w:t>Topics for further research:</w:t>
      </w:r>
      <w:bookmarkEnd w:id="5"/>
    </w:p>
    <w:p>
      <w:pPr>
        <w:spacing w:after="0"/>
        <w:numPr>
          <w:ilvl w:val="0"/>
          <w:numId w:val="2"/>
        </w:numPr>
      </w:pPr>
      <w:r>
        <w:rPr/>
        <w:t xml:space="preserve">Quels sont les différents types de cookies et comment sont-ils utilisés sur les sites web ?
</w:t>
      </w:r>
    </w:p>
    <w:p>
      <w:pPr>
        <w:spacing w:after="0"/>
        <w:numPr>
          <w:ilvl w:val="0"/>
          <w:numId w:val="2"/>
        </w:numPr>
      </w:pPr>
      <w:r>
        <w:rPr/>
        <w:t xml:space="preserve">Quelles données sont collectées par les cookies et comment sont-elles utilisées ?
</w:t>
      </w:r>
    </w:p>
    <w:p>
      <w:pPr>
        <w:spacing w:after="0"/>
        <w:numPr>
          <w:ilvl w:val="0"/>
          <w:numId w:val="2"/>
        </w:numPr>
      </w:pPr>
      <w:r>
        <w:rPr/>
        <w:t xml:space="preserve">Quels sont les risques pour la vie privée des utilisateurs liés à l'utilisation des cookies ?
</w:t>
      </w:r>
    </w:p>
    <w:p>
      <w:pPr>
        <w:spacing w:after="0"/>
        <w:numPr>
          <w:ilvl w:val="0"/>
          <w:numId w:val="2"/>
        </w:numPr>
      </w:pPr>
      <w:r>
        <w:rPr/>
        <w:t xml:space="preserve">Comment les utilisateurs peuvent-ils contrôler les cookies sur un site web pour protéger leur vie privée ?
</w:t>
      </w:r>
    </w:p>
    <w:p>
      <w:pPr>
        <w:spacing w:after="0"/>
        <w:numPr>
          <w:ilvl w:val="0"/>
          <w:numId w:val="2"/>
        </w:numPr>
      </w:pPr>
      <w:r>
        <w:rPr/>
        <w:t xml:space="preserve">Quelles sont les implications éthiques de l'utilisation des cookies sur la vie privée des utilisateurs ?
</w:t>
      </w:r>
    </w:p>
    <w:p>
      <w:pPr>
        <w:numPr>
          <w:ilvl w:val="0"/>
          <w:numId w:val="2"/>
        </w:numPr>
      </w:pPr>
      <w:r>
        <w:rPr/>
        <w:t xml:space="preserve">Quelles sont les meilleures pratiques pour garantir la sécurité des données personnelles des utilisateurs lors de l'utilisation des cookies sur un site web ?</w:t>
      </w:r>
    </w:p>
    <w:p>
      <w:pPr>
        <w:pStyle w:val="Heading1"/>
      </w:pPr>
      <w:bookmarkStart w:id="6" w:name="_Toc6"/>
      <w:r>
        <w:t>Report location:</w:t>
      </w:r>
      <w:bookmarkEnd w:id="6"/>
    </w:p>
    <w:p>
      <w:hyperlink r:id="rId8" w:history="1">
        <w:r>
          <w:rPr>
            <w:color w:val="2980b9"/>
            <w:u w:val="single"/>
          </w:rPr>
          <w:t xml:space="preserve">https://www.fullpicture.app/item/a7f2811eccff49ceb6f3dab1c75801bd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5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isation-expertise.fr/postuler/offres-de-missions?redirected=2" TargetMode="External"/><Relationship Id="rId8" Type="http://schemas.openxmlformats.org/officeDocument/2006/relationships/hyperlink" Target="https://www.fullpicture.app/item/a7f2811eccff49ceb6f3dab1c75801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2024-07-10T07:52:08+02:00</dcterms:created>
  <dcterms:modified xsi:type="dcterms:W3CDTF">2024-07-10T07:52:08+02:00</dcterms:modified>
</cp:coreProperties>
</file>

<file path=docProps/custom.xml><?xml version="1.0" encoding="utf-8"?>
<Properties xmlns="http://schemas.openxmlformats.org/officeDocument/2006/custom-properties" xmlns:vt="http://schemas.openxmlformats.org/officeDocument/2006/docPropsVTypes"/>
</file>