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do consumers buy online product reviews? Effects of review quality, product type, and reviewer’s photo - ScienceDirect</w:t>
      </w:r>
      <w:br/>
      <w:hyperlink r:id="rId7" w:history="1">
        <w:r>
          <w:rPr>
            <w:color w:val="2980b9"/>
            <w:u w:val="single"/>
          </w:rPr>
          <w:t xml:space="preserve">https://www.sciencedirect.com/science/article/abs/pii/S0747563213004007</w:t>
        </w:r>
      </w:hyperlink>
    </w:p>
    <w:p>
      <w:pPr>
        <w:pStyle w:val="Heading1"/>
      </w:pPr>
      <w:bookmarkStart w:id="2" w:name="_Toc2"/>
      <w:r>
        <w:t>Article summary:</w:t>
      </w:r>
      <w:bookmarkEnd w:id="2"/>
    </w:p>
    <w:p>
      <w:pPr>
        <w:jc w:val="both"/>
      </w:pPr>
      <w:r>
        <w:rPr/>
        <w:t xml:space="preserve">1. Online shopping has become increasingly popular, and consumer product reviews (eWOM) have been found to be influential sources of information when making purchase decisions.</w:t>
      </w:r>
    </w:p>
    <w:p>
      <w:pPr>
        <w:jc w:val="both"/>
      </w:pPr>
      <w:r>
        <w:rPr/>
        <w:t xml:space="preserve">2. This study proposed a conceptual model in which product evaluation serves as a mediator between review quality and purchase intention, and investigated how two context-related factors (product type and reviewer’s photo) moderate the effects of review quality.</w:t>
      </w:r>
    </w:p>
    <w:p>
      <w:pPr>
        <w:jc w:val="both"/>
      </w:pPr>
      <w:r>
        <w:rPr/>
        <w:t xml:space="preserve">3. Results showed that high-quality reviews significantly enhanced the participants’ intention to purchase the product compared to low-quality ones through more favorable product evaluations, with the effects being more pronounced for experience goods than search goods.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research findings on the effects of online product reviews on consumers’ purchase intentions. The authors provide a clear overview of previous research on eWOM, as well as an explanation of their proposed conceptual model and hypotheses. The study was conducted using a rigorous experimental design, with pilot tests conducted prior to the main experiment to ensure that all materials were appropriate for use in the study. Furthermore, manipulation checks were used to confirm that the manipulation of review quality was successful.</w:t>
      </w:r>
    </w:p>
    <w:p>
      <w:pPr>
        <w:jc w:val="both"/>
      </w:pPr>
      <w:r>
        <w:rPr/>
        <w:t xml:space="preserve">The article does not appear to contain any major biases or one-sided reporting; it presents both sides equally by providing an overview of previous research on eWOM as well as discussing potential moderating factors such as product type and reviewer’s photo. Additionally, all claims made are supported by evidence from previous studies or from results obtained in this study.</w:t>
      </w:r>
    </w:p>
    <w:p>
      <w:pPr>
        <w:jc w:val="both"/>
      </w:pPr>
      <w:r>
        <w:rPr/>
        <w:t xml:space="preserve">The only potential issue with this article is that it does not explore any counterarguments or alternative explanations for its findings; however, this is understandable given that it is primarily focused on presenting empirical evidence for its hypotheses rather than engaging in theoretical debates about them. In conclusion,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Moderating factors of eWOM</w:t>
      </w:r>
    </w:p>
    <w:p>
      <w:pPr>
        <w:spacing w:after="0"/>
        <w:numPr>
          <w:ilvl w:val="0"/>
          <w:numId w:val="2"/>
        </w:numPr>
      </w:pPr>
      <w:r>
        <w:rPr/>
        <w:t xml:space="preserve">Impact of product type on purchase intentions</w:t>
      </w:r>
    </w:p>
    <w:p>
      <w:pPr>
        <w:spacing w:after="0"/>
        <w:numPr>
          <w:ilvl w:val="0"/>
          <w:numId w:val="2"/>
        </w:numPr>
      </w:pPr>
      <w:r>
        <w:rPr/>
        <w:t xml:space="preserve">Influence of reviewer's photo on consumer behaviour</w:t>
      </w:r>
    </w:p>
    <w:p>
      <w:pPr>
        <w:spacing w:after="0"/>
        <w:numPr>
          <w:ilvl w:val="0"/>
          <w:numId w:val="2"/>
        </w:numPr>
      </w:pPr>
      <w:r>
        <w:rPr/>
        <w:t xml:space="preserve">Experimental design for eWOM research</w:t>
      </w:r>
    </w:p>
    <w:p>
      <w:pPr>
        <w:spacing w:after="0"/>
        <w:numPr>
          <w:ilvl w:val="0"/>
          <w:numId w:val="2"/>
        </w:numPr>
      </w:pPr>
      <w:r>
        <w:rPr/>
        <w:t xml:space="preserve">Manipulation checks in eWOM studies</w:t>
      </w:r>
    </w:p>
    <w:p>
      <w:pPr>
        <w:numPr>
          <w:ilvl w:val="0"/>
          <w:numId w:val="2"/>
        </w:numPr>
      </w:pPr>
      <w:r>
        <w:rPr/>
        <w:t xml:space="preserve">Counterarguments to eWOM effects</w:t>
      </w:r>
    </w:p>
    <w:p>
      <w:pPr>
        <w:pStyle w:val="Heading1"/>
      </w:pPr>
      <w:bookmarkStart w:id="6" w:name="_Toc6"/>
      <w:r>
        <w:t>Report location:</w:t>
      </w:r>
      <w:bookmarkEnd w:id="6"/>
    </w:p>
    <w:p>
      <w:hyperlink r:id="rId8" w:history="1">
        <w:r>
          <w:rPr>
            <w:color w:val="2980b9"/>
            <w:u w:val="single"/>
          </w:rPr>
          <w:t xml:space="preserve">https://www.fullpicture.app/item/a84284eb7d1c80b3d5404613f27da95a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8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7563213004007" TargetMode="External"/><Relationship Id="rId8" Type="http://schemas.openxmlformats.org/officeDocument/2006/relationships/hyperlink" Target="https://www.fullpicture.app/item/a84284eb7d1c80b3d5404613f27da9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2023-03-05T17:38:33+01:00</dcterms:created>
  <dcterms:modified xsi:type="dcterms:W3CDTF">2023-03-05T17:38:33+01:00</dcterms:modified>
</cp:coreProperties>
</file>

<file path=docProps/custom.xml><?xml version="1.0" encoding="utf-8"?>
<Properties xmlns="http://schemas.openxmlformats.org/officeDocument/2006/custom-properties" xmlns:vt="http://schemas.openxmlformats.org/officeDocument/2006/docPropsVTypes"/>
</file>