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消息中心 - 哔哩哔哩弹幕视频网 - ( ゜- ゜)つロ 乾杯~ - bilibili</w:t>
      </w:r>
      <w:br/>
      <w:hyperlink r:id="rId7" w:history="1">
        <w:r>
          <w:rPr>
            <w:color w:val="2980b9"/>
            <w:u w:val="single"/>
          </w:rPr>
          <w:t xml:space="preserve">https://message.bilibili.com/?spm_id_from=333.788.0.0</w:t>
        </w:r>
      </w:hyperlink>
    </w:p>
    <w:p>
      <w:pPr>
        <w:pStyle w:val="Heading1"/>
      </w:pPr>
      <w:bookmarkStart w:id="2" w:name="_Toc2"/>
      <w:r>
        <w:t>Article summary:</w:t>
      </w:r>
      <w:bookmarkEnd w:id="2"/>
    </w:p>
    <w:p>
      <w:pPr>
        <w:jc w:val="both"/>
      </w:pPr>
      <w:r>
        <w:rPr/>
        <w:t xml:space="preserve">1. Sergey Levine has released a new course on machine learning, which covers 10 classic algorithms and provides practical Python implementations.</w:t>
      </w:r>
    </w:p>
    <w:p>
      <w:pPr>
        <w:jc w:val="both"/>
      </w:pPr>
      <w:r>
        <w:rPr/>
        <w:t xml:space="preserve">2. The course is designed to be accessible to beginners, with intuitive animations and analogies to everyday life.</w:t>
      </w:r>
    </w:p>
    <w:p>
      <w:pPr>
        <w:jc w:val="both"/>
      </w:pPr>
      <w:r>
        <w:rPr/>
        <w:t xml:space="preserve">3. Various incentives are offered for enrolling in the course, such as discounts and free trial courses.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and reliable, as it provides accurate information about the course being offered by Sergey Levine. It also provides clear incentives for enrolling in the course, such as discounts and free trial courses. However, there are some potential biases that should be noted. For example, the article does not provide any counterarguments or alternative perspectives on the course being offered; instead, it focuses solely on promoting the benefits of taking the course. Additionally, there is no mention of any possible risks associated with taking the course or any potential drawbacks that students may encounter while taking it. Furthermore, although the article mentions that it is designed to be accessible to beginners, there is no evidence provided to support this claim; thus readers may find it difficult to assess whether or not they would benefit from taking this particular course. Finally, although various incentives are mentioned in the article (such as discounts and free trial courses), there is no indication of how these incentives will be implemented or what criteria must be met in order to receive them.</w:t>
      </w:r>
    </w:p>
    <w:p>
      <w:pPr>
        <w:pStyle w:val="Heading1"/>
      </w:pPr>
      <w:bookmarkStart w:id="5" w:name="_Toc5"/>
      <w:r>
        <w:t>Topics for further research:</w:t>
      </w:r>
      <w:bookmarkEnd w:id="5"/>
    </w:p>
    <w:p>
      <w:pPr>
        <w:spacing w:after="0"/>
        <w:numPr>
          <w:ilvl w:val="0"/>
          <w:numId w:val="2"/>
        </w:numPr>
      </w:pPr>
      <w:r>
        <w:rPr/>
        <w:t xml:space="preserve">Sergey Levine course reviews</w:t>
      </w:r>
    </w:p>
    <w:p>
      <w:pPr>
        <w:spacing w:after="0"/>
        <w:numPr>
          <w:ilvl w:val="0"/>
          <w:numId w:val="2"/>
        </w:numPr>
      </w:pPr>
      <w:r>
        <w:rPr/>
        <w:t xml:space="preserve">Risks associated with Sergey Levine course</w:t>
      </w:r>
    </w:p>
    <w:p>
      <w:pPr>
        <w:spacing w:after="0"/>
        <w:numPr>
          <w:ilvl w:val="0"/>
          <w:numId w:val="2"/>
        </w:numPr>
      </w:pPr>
      <w:r>
        <w:rPr/>
        <w:t xml:space="preserve">Criteria for Sergey Levine course incentives</w:t>
      </w:r>
    </w:p>
    <w:p>
      <w:pPr>
        <w:spacing w:after="0"/>
        <w:numPr>
          <w:ilvl w:val="0"/>
          <w:numId w:val="2"/>
        </w:numPr>
      </w:pPr>
      <w:r>
        <w:rPr/>
        <w:t xml:space="preserve">Accessibility of Sergey Levine course for beginners</w:t>
      </w:r>
    </w:p>
    <w:p>
      <w:pPr>
        <w:spacing w:after="0"/>
        <w:numPr>
          <w:ilvl w:val="0"/>
          <w:numId w:val="2"/>
        </w:numPr>
      </w:pPr>
      <w:r>
        <w:rPr/>
        <w:t xml:space="preserve">Alternatives to Sergey Levine course</w:t>
      </w:r>
    </w:p>
    <w:p>
      <w:pPr>
        <w:numPr>
          <w:ilvl w:val="0"/>
          <w:numId w:val="2"/>
        </w:numPr>
      </w:pPr>
      <w:r>
        <w:rPr/>
        <w:t xml:space="preserve">Drawbacks of Sergey Levine course</w:t>
      </w:r>
    </w:p>
    <w:p>
      <w:pPr>
        <w:pStyle w:val="Heading1"/>
      </w:pPr>
      <w:bookmarkStart w:id="6" w:name="_Toc6"/>
      <w:r>
        <w:t>Report location:</w:t>
      </w:r>
      <w:bookmarkEnd w:id="6"/>
    </w:p>
    <w:p>
      <w:hyperlink r:id="rId8" w:history="1">
        <w:r>
          <w:rPr>
            <w:color w:val="2980b9"/>
            <w:u w:val="single"/>
          </w:rPr>
          <w:t xml:space="preserve">https://www.fullpicture.app/item/a87acd6edf21f89fc1bad889d02693e5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7E7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ssage.bilibili.com/?spm_id_from=333.788.0.0" TargetMode="External"/><Relationship Id="rId8" Type="http://schemas.openxmlformats.org/officeDocument/2006/relationships/hyperlink" Target="https://www.fullpicture.app/item/a87acd6edf21f89fc1bad889d02693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2023-02-23T20:21:51+01:00</dcterms:created>
  <dcterms:modified xsi:type="dcterms:W3CDTF">2023-02-23T20:21:51+01:00</dcterms:modified>
</cp:coreProperties>
</file>

<file path=docProps/custom.xml><?xml version="1.0" encoding="utf-8"?>
<Properties xmlns="http://schemas.openxmlformats.org/officeDocument/2006/custom-properties" xmlns:vt="http://schemas.openxmlformats.org/officeDocument/2006/docPropsVTypes"/>
</file>