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IN-GROUP FAVORITISM ON THE COLLECTIVE BEHAVIOR OF INDIVIDUALS' OPINIONS-所有数据库</w:t>
      </w:r>
      <w:br/>
      <w:hyperlink r:id="rId7" w:history="1">
        <w:r>
          <w:rPr>
            <w:color w:val="2980b9"/>
            <w:u w:val="single"/>
          </w:rPr>
          <w:t xml:space="preserve">https://www.webofscience.com/wos/alldb/full-record/WOS:000356015200002</w:t>
        </w:r>
      </w:hyperlink>
    </w:p>
    <w:p>
      <w:pPr>
        <w:pStyle w:val="Heading1"/>
      </w:pPr>
      <w:bookmarkStart w:id="2" w:name="_Toc2"/>
      <w:r>
        <w:t>Article summary:</w:t>
      </w:r>
      <w:bookmarkEnd w:id="2"/>
    </w:p>
    <w:p>
      <w:pPr>
        <w:jc w:val="both"/>
      </w:pPr>
      <w:r>
        <w:rPr/>
        <w:t xml:space="preserve">1. This article explores the effect of in-group favoritism on the collective behavior of individuals' opinions.</w:t>
      </w:r>
    </w:p>
    <w:p>
      <w:pPr>
        <w:jc w:val="both"/>
      </w:pPr>
      <w:r>
        <w:rPr/>
        <w:t xml:space="preserve">2. It uses an agent-based model called cooperative bounded confidence (CBC) to investigate the interplay of homophily, rejection, and in-group cooperation drivers on the formation of opinion clusters and the emergence of extremist, radical opinions.</w:t>
      </w:r>
    </w:p>
    <w:p>
      <w:pPr>
        <w:jc w:val="both"/>
      </w:pPr>
      <w:r>
        <w:rPr/>
        <w:t xml:space="preserve">3. Results show that group influence can never dominate homophilous and rejecting encounters in the process of opinion cluster 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its research methodology and findings. The authors have used an agent-based model to explore the effect of in-group favoritism on collective behavior, which is a novel approach that has not been explored before. Furthermore, they have compared their results against existing models to provide further evidence for their findings. </w:t>
      </w:r>
    </w:p>
    <w:p>
      <w:pPr>
        <w:jc w:val="both"/>
      </w:pPr>
      <w:r>
        <w:rPr/>
        <w:t xml:space="preserve">However, there are some potential biases that should be noted. Firstly, the authors do not explore any counterarguments or alternative explanations for their findings. Secondly, they do not discuss any possible risks associated with their research or its implications for society at large. Finally, they do not present both sides equally; instead they focus solely on exploring how in-group favoritism affects collective behavior without considering other factors such as out-group bias or individual preferences.</w:t>
      </w:r>
    </w:p>
    <w:p>
      <w:pPr>
        <w:pStyle w:val="Heading1"/>
      </w:pPr>
      <w:bookmarkStart w:id="5" w:name="_Toc5"/>
      <w:r>
        <w:t>Topics for further research:</w:t>
      </w:r>
      <w:bookmarkEnd w:id="5"/>
    </w:p>
    <w:p>
      <w:pPr>
        <w:spacing w:after="0"/>
        <w:numPr>
          <w:ilvl w:val="0"/>
          <w:numId w:val="2"/>
        </w:numPr>
      </w:pPr>
      <w:r>
        <w:rPr/>
        <w:t xml:space="preserve">Out-group bias</w:t>
      </w:r>
    </w:p>
    <w:p>
      <w:pPr>
        <w:spacing w:after="0"/>
        <w:numPr>
          <w:ilvl w:val="0"/>
          <w:numId w:val="2"/>
        </w:numPr>
      </w:pPr>
      <w:r>
        <w:rPr/>
        <w:t xml:space="preserve">Collective behavior theory</w:t>
      </w:r>
    </w:p>
    <w:p>
      <w:pPr>
        <w:spacing w:after="0"/>
        <w:numPr>
          <w:ilvl w:val="0"/>
          <w:numId w:val="2"/>
        </w:numPr>
      </w:pPr>
      <w:r>
        <w:rPr/>
        <w:t xml:space="preserve">Agent-based modeling</w:t>
      </w:r>
    </w:p>
    <w:p>
      <w:pPr>
        <w:spacing w:after="0"/>
        <w:numPr>
          <w:ilvl w:val="0"/>
          <w:numId w:val="2"/>
        </w:numPr>
      </w:pPr>
      <w:r>
        <w:rPr/>
        <w:t xml:space="preserve">Social dynamics</w:t>
      </w:r>
    </w:p>
    <w:p>
      <w:pPr>
        <w:spacing w:after="0"/>
        <w:numPr>
          <w:ilvl w:val="0"/>
          <w:numId w:val="2"/>
        </w:numPr>
      </w:pPr>
      <w:r>
        <w:rPr/>
        <w:t xml:space="preserve">In-group favoritism risks</w:t>
      </w:r>
    </w:p>
    <w:p>
      <w:pPr>
        <w:numPr>
          <w:ilvl w:val="0"/>
          <w:numId w:val="2"/>
        </w:numPr>
      </w:pPr>
      <w:r>
        <w:rPr/>
        <w:t xml:space="preserve">Individual preferences and collective behavior</w:t>
      </w:r>
    </w:p>
    <w:p>
      <w:pPr>
        <w:pStyle w:val="Heading1"/>
      </w:pPr>
      <w:bookmarkStart w:id="6" w:name="_Toc6"/>
      <w:r>
        <w:t>Report location:</w:t>
      </w:r>
      <w:bookmarkEnd w:id="6"/>
    </w:p>
    <w:p>
      <w:hyperlink r:id="rId8" w:history="1">
        <w:r>
          <w:rPr>
            <w:color w:val="2980b9"/>
            <w:u w:val="single"/>
          </w:rPr>
          <w:t xml:space="preserve">https://www.fullpicture.app/item/a88419e5ff8995562f45ee2e234b73b6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16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56015200002" TargetMode="External"/><Relationship Id="rId8" Type="http://schemas.openxmlformats.org/officeDocument/2006/relationships/hyperlink" Target="https://www.fullpicture.app/item/a88419e5ff8995562f45ee2e234b73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2023-02-22T21:35:19+01:00</dcterms:created>
  <dcterms:modified xsi:type="dcterms:W3CDTF">2023-02-22T21:35:19+01:00</dcterms:modified>
</cp:coreProperties>
</file>

<file path=docProps/custom.xml><?xml version="1.0" encoding="utf-8"?>
<Properties xmlns="http://schemas.openxmlformats.org/officeDocument/2006/custom-properties" xmlns:vt="http://schemas.openxmlformats.org/officeDocument/2006/docPropsVTypes"/>
</file>