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Berberine ameliorates chronic kidney disease through inhibiting the production of gut-derived uremic toxins in the gut microbiota - ScienceDirect</w:t>
      </w:r>
      <w:br/>
      <w:hyperlink r:id="rId7" w:history="1">
        <w:r>
          <w:rPr>
            <w:color w:val="2980b9"/>
            <w:u w:val="single"/>
          </w:rPr>
          <w:t xml:space="preserve">https://www.sciencedirect.com/science/article/pii/S2211383522005184</w:t>
        </w:r>
      </w:hyperlink>
    </w:p>
    <w:p>
      <w:pPr>
        <w:pStyle w:val="Heading1"/>
      </w:pPr>
      <w:bookmarkStart w:id="2" w:name="_Toc2"/>
      <w:r>
        <w:t>Article summary:</w:t>
      </w:r>
      <w:bookmarkEnd w:id="2"/>
    </w:p>
    <w:p>
      <w:pPr>
        <w:jc w:val="both"/>
      </w:pPr>
      <w:r>
        <w:rPr/>
        <w:t xml:space="preserve">1. Berberine, a natural drug with low oral availability, has been shown to ameliorate chronic kidney disease by altering the composition of the gut microbiota and inhibiting the production of gut-derived uremic toxins.</w:t>
      </w:r>
    </w:p>
    <w:p>
      <w:pPr>
        <w:jc w:val="both"/>
      </w:pPr>
      <w:r>
        <w:rPr/>
        <w:t xml:space="preserve">2. Berberine reduces the content of p-cresol sulfate in plasma mainly by lowering the abundance of g_Clostridium_sensu_stricto_1 and inhibiting the tyrosine–p-cresol pathway of the intestinal flora.</w:t>
      </w:r>
    </w:p>
    <w:p>
      <w:pPr>
        <w:jc w:val="both"/>
      </w:pPr>
      <w:r>
        <w:rPr/>
        <w:t xml:space="preserve">3. Berberine increases butyric acid producing bacteria and butyric acid content in feces, while decreasing renal toxic trimethylamine N-oxide.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that have been conducted on berberine’s effects on chronic kidney disease. The article also provides a detailed explanation of how berberine works to ameliorate CKD, including its effects on gut microbiota composition and production of uremic toxins. Furthermore, it cites several studies that support its claims, which adds to its credibility. </w:t>
      </w:r>
    </w:p>
    <w:p>
      <w:pPr>
        <w:jc w:val="both"/>
      </w:pPr>
      <w:r>
        <w:rPr/>
        <w:t xml:space="preserve">However, there are some potential biases in the article that should be noted. For example, it does not explore any potential risks associated with taking berberine or other possible treatments for CKD. Additionally, it does not present both sides equally; instead, it focuses solely on berberine’s benefits without exploring any potential drawbacks or counterarguments to taking this drug for CKD treatment. Finally, there is some promotional content in the article as it emphasizes berberine’s potential as a therapeutic drug for CKD without providing an unbiased overview of all available treatments for this condition.</w:t>
      </w:r>
    </w:p>
    <w:p>
      <w:pPr>
        <w:pStyle w:val="Heading1"/>
      </w:pPr>
      <w:bookmarkStart w:id="5" w:name="_Toc5"/>
      <w:r>
        <w:t>Topics for further research:</w:t>
      </w:r>
      <w:bookmarkEnd w:id="5"/>
    </w:p>
    <w:p>
      <w:pPr>
        <w:spacing w:after="0"/>
        <w:numPr>
          <w:ilvl w:val="0"/>
          <w:numId w:val="2"/>
        </w:numPr>
      </w:pPr>
      <w:r>
        <w:rPr/>
        <w:t xml:space="preserve">Risks associated with berberine</w:t>
      </w:r>
    </w:p>
    <w:p>
      <w:pPr>
        <w:spacing w:after="0"/>
        <w:numPr>
          <w:ilvl w:val="0"/>
          <w:numId w:val="2"/>
        </w:numPr>
      </w:pPr>
      <w:r>
        <w:rPr/>
        <w:t xml:space="preserve">Alternative treatments for chronic kidney disease</w:t>
      </w:r>
    </w:p>
    <w:p>
      <w:pPr>
        <w:spacing w:after="0"/>
        <w:numPr>
          <w:ilvl w:val="0"/>
          <w:numId w:val="2"/>
        </w:numPr>
      </w:pPr>
      <w:r>
        <w:rPr/>
        <w:t xml:space="preserve">Side effects of berberine</w:t>
      </w:r>
    </w:p>
    <w:p>
      <w:pPr>
        <w:spacing w:after="0"/>
        <w:numPr>
          <w:ilvl w:val="0"/>
          <w:numId w:val="2"/>
        </w:numPr>
      </w:pPr>
      <w:r>
        <w:rPr/>
        <w:t xml:space="preserve">Potential drawbacks of berberine for CKD</w:t>
      </w:r>
    </w:p>
    <w:p>
      <w:pPr>
        <w:spacing w:after="0"/>
        <w:numPr>
          <w:ilvl w:val="0"/>
          <w:numId w:val="2"/>
        </w:numPr>
      </w:pPr>
      <w:r>
        <w:rPr/>
        <w:t xml:space="preserve">Counterarguments to berberine for CKD</w:t>
      </w:r>
    </w:p>
    <w:p>
      <w:pPr>
        <w:numPr>
          <w:ilvl w:val="0"/>
          <w:numId w:val="2"/>
        </w:numPr>
      </w:pPr>
      <w:r>
        <w:rPr/>
        <w:t xml:space="preserve">Unbiased overview of CKD treatments</w:t>
      </w:r>
    </w:p>
    <w:p>
      <w:pPr>
        <w:pStyle w:val="Heading1"/>
      </w:pPr>
      <w:bookmarkStart w:id="6" w:name="_Toc6"/>
      <w:r>
        <w:t>Report location:</w:t>
      </w:r>
      <w:bookmarkEnd w:id="6"/>
    </w:p>
    <w:p>
      <w:hyperlink r:id="rId8" w:history="1">
        <w:r>
          <w:rPr>
            <w:color w:val="2980b9"/>
            <w:u w:val="single"/>
          </w:rPr>
          <w:t xml:space="preserve">https://www.fullpicture.app/item/a89f0b9076d26a583593261b7a6223e6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056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83522005184" TargetMode="External"/><Relationship Id="rId8" Type="http://schemas.openxmlformats.org/officeDocument/2006/relationships/hyperlink" Target="https://www.fullpicture.app/item/a89f0b9076d26a583593261b7a6223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2023-02-23T21:00:24+01:00</dcterms:created>
  <dcterms:modified xsi:type="dcterms:W3CDTF">2023-02-23T21:00:24+01:00</dcterms:modified>
</cp:coreProperties>
</file>

<file path=docProps/custom.xml><?xml version="1.0" encoding="utf-8"?>
<Properties xmlns="http://schemas.openxmlformats.org/officeDocument/2006/custom-properties" xmlns:vt="http://schemas.openxmlformats.org/officeDocument/2006/docPropsVTypes"/>
</file>