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control strategy of wheel-legged robot based on attitude balance-所有数据库</w:t>
      </w:r>
      <w:br/>
      <w:hyperlink r:id="rId7" w:history="1">
        <w:r>
          <w:rPr>
            <w:color w:val="2980b9"/>
            <w:u w:val="single"/>
          </w:rPr>
          <w:t xml:space="preserve">https://www.webofscience.com/wos/alldb/full-record/WOS:000865973000001</w:t>
        </w:r>
      </w:hyperlink>
    </w:p>
    <w:p>
      <w:pPr>
        <w:pStyle w:val="Heading1"/>
      </w:pPr>
      <w:bookmarkStart w:id="2" w:name="_Toc2"/>
      <w:r>
        <w:t>Article summary:</w:t>
      </w:r>
      <w:bookmarkEnd w:id="2"/>
    </w:p>
    <w:p>
      <w:pPr>
        <w:jc w:val="both"/>
      </w:pPr>
      <w:r>
        <w:rPr/>
        <w:t xml:space="preserve">1. This article investigates the cooperative control strategy of a four wheel-legged robot based on attitude balance.</w:t>
      </w:r>
    </w:p>
    <w:p>
      <w:pPr>
        <w:jc w:val="both"/>
      </w:pPr>
      <w:r>
        <w:rPr/>
        <w:t xml:space="preserve">2. The kinematics of the wheel-legged robot is analyzed, and a trajectory planning of leg motion including walk and trot gait is implemented.</w:t>
      </w:r>
    </w:p>
    <w:p>
      <w:pPr>
        <w:jc w:val="both"/>
      </w:pPr>
      <w:r>
        <w:rPr/>
        <w:t xml:space="preserve">3. A small prototype is set up to validate the feasibility and effectiveness of the proposed method, which shows that the established wheel-legged robot can do walk, trot, and wheel-leg compound motion to overcome many complex terrains and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“Cooperative Control Strategy of Wheel-Legged Robot Based on Attitude Balance” provides an in-depth analysis of the cooperative control strategy for a four wheel-legged robot based on attitude balance. The authors provide detailed information about the kinematics of the robot, as well as its trajectory planning for leg motion including walk and trot gait. Furthermore, they present a small prototype to validate their proposed method, which shows that it can be used to overcome complex terrains and environments.</w:t>
      </w:r>
    </w:p>
    <w:p>
      <w:pPr>
        <w:jc w:val="both"/>
      </w:pPr>
      <w:r>
        <w:rPr/>
        <w:t xml:space="preserve">In terms of trustworthiness and reliability, this article appears to be well researched and supported by evidence from experiments conducted with a prototype model. The authors have provided sufficient detail about their research methods and results, making it easy to assess their claims. Additionally, they have also provided references to other relevant studies in order to support their findings.</w:t>
      </w:r>
    </w:p>
    <w:p>
      <w:pPr>
        <w:jc w:val="both"/>
      </w:pPr>
      <w:r>
        <w:rPr/>
        <w:t xml:space="preserve">However, there are some potential biases that should be noted when assessing this article. For example, the authors may have been biased towards their own research due to their involvement in it; this could lead them to overlook certain aspects or downplay any potential risks associated with their proposed method. Additionally, there may be some one-sided reporting in terms of presenting only positive results from experiments conducted with the prototype model without exploring any counterarguments or alternative solutions that could potentially improve upon their findings. </w:t>
      </w:r>
    </w:p>
    <w:p>
      <w:pPr>
        <w:jc w:val="both"/>
      </w:pPr>
      <w:r>
        <w:rPr/>
        <w:t xml:space="preserve">In conclusion, while this article appears to be well researched and supported by evidence from experiments conducted with a prototype model, there are some potential biases that should be taken into consideration when assessing its trustworthiness and reliability such as one-sided reporting or overlooking certain aspects due to personal bias towards one's own research.</w:t>
      </w:r>
    </w:p>
    <w:p>
      <w:pPr>
        <w:pStyle w:val="Heading1"/>
      </w:pPr>
      <w:bookmarkStart w:id="5" w:name="_Toc5"/>
      <w:r>
        <w:t>Topics for further research:</w:t>
      </w:r>
      <w:bookmarkEnd w:id="5"/>
    </w:p>
    <w:p>
      <w:pPr>
        <w:spacing w:after="0"/>
        <w:numPr>
          <w:ilvl w:val="0"/>
          <w:numId w:val="2"/>
        </w:numPr>
      </w:pPr>
      <w:r>
        <w:rPr/>
        <w:t xml:space="preserve">Wheel-Legged Robot Control Strategies </w:t>
      </w:r>
    </w:p>
    <w:p>
      <w:pPr>
        <w:spacing w:after="0"/>
        <w:numPr>
          <w:ilvl w:val="0"/>
          <w:numId w:val="2"/>
        </w:numPr>
      </w:pPr>
      <w:r>
        <w:rPr/>
        <w:t xml:space="preserve">Attitude Balance for Wheel-Legged Robots </w:t>
      </w:r>
    </w:p>
    <w:p>
      <w:pPr>
        <w:spacing w:after="0"/>
        <w:numPr>
          <w:ilvl w:val="0"/>
          <w:numId w:val="2"/>
        </w:numPr>
      </w:pPr>
      <w:r>
        <w:rPr/>
        <w:t xml:space="preserve">Trajectory Planning for Leg Motion </w:t>
      </w:r>
    </w:p>
    <w:p>
      <w:pPr>
        <w:spacing w:after="0"/>
        <w:numPr>
          <w:ilvl w:val="0"/>
          <w:numId w:val="2"/>
        </w:numPr>
      </w:pPr>
      <w:r>
        <w:rPr/>
        <w:t xml:space="preserve">Walk and Trot Gait for Wheel-Legged Robots </w:t>
      </w:r>
    </w:p>
    <w:p>
      <w:pPr>
        <w:spacing w:after="0"/>
        <w:numPr>
          <w:ilvl w:val="0"/>
          <w:numId w:val="2"/>
        </w:numPr>
      </w:pPr>
      <w:r>
        <w:rPr/>
        <w:t xml:space="preserve">Complex Terrain Navigation for Wheel-Legged Robots </w:t>
      </w:r>
    </w:p>
    <w:p>
      <w:pPr>
        <w:numPr>
          <w:ilvl w:val="0"/>
          <w:numId w:val="2"/>
        </w:numPr>
      </w:pPr>
      <w:r>
        <w:rPr/>
        <w:t xml:space="preserve">Alternative Solutions for Wheel-Legged Robot Control</w:t>
      </w:r>
    </w:p>
    <w:p>
      <w:pPr>
        <w:pStyle w:val="Heading1"/>
      </w:pPr>
      <w:bookmarkStart w:id="6" w:name="_Toc6"/>
      <w:r>
        <w:t>Report location:</w:t>
      </w:r>
      <w:bookmarkEnd w:id="6"/>
    </w:p>
    <w:p>
      <w:hyperlink r:id="rId8" w:history="1">
        <w:r>
          <w:rPr>
            <w:color w:val="2980b9"/>
            <w:u w:val="single"/>
          </w:rPr>
          <w:t xml:space="preserve">https://www.fullpicture.app/item/a8a6852da4034a0d74bbef218a4043e5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7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65973000001" TargetMode="External"/><Relationship Id="rId8" Type="http://schemas.openxmlformats.org/officeDocument/2006/relationships/hyperlink" Target="https://www.fullpicture.app/item/a8a6852da4034a0d74bbef218a404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2023-02-21T00:55:07+01:00</dcterms:created>
  <dcterms:modified xsi:type="dcterms:W3CDTF">2023-02-21T00:55:07+01:00</dcterms:modified>
</cp:coreProperties>
</file>

<file path=docProps/custom.xml><?xml version="1.0" encoding="utf-8"?>
<Properties xmlns="http://schemas.openxmlformats.org/officeDocument/2006/custom-properties" xmlns:vt="http://schemas.openxmlformats.org/officeDocument/2006/docPropsVTypes"/>
</file>