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Says CN Spy Balloon Spotted over Latin America; MoFA Claims It Is Civilian Airship for Testing Purpose</w:t>
      </w:r>
      <w:br/>
      <w:hyperlink r:id="rId7" w:history="1">
        <w:r>
          <w:rPr>
            <w:color w:val="2980b9"/>
            <w:u w:val="single"/>
          </w:rPr>
          <w:t xml:space="preserve">http://www.aastocks.com/en/stocks/news/aafn-news/NOW.1243166/2</w:t>
        </w:r>
      </w:hyperlink>
    </w:p>
    <w:p>
      <w:pPr>
        <w:pStyle w:val="Heading1"/>
      </w:pPr>
      <w:bookmarkStart w:id="2" w:name="_Toc2"/>
      <w:r>
        <w:t>Article summary:</w:t>
      </w:r>
      <w:bookmarkEnd w:id="2"/>
    </w:p>
    <w:p>
      <w:pPr>
        <w:jc w:val="both"/>
      </w:pPr>
      <w:r>
        <w:rPr/>
        <w:t xml:space="preserve">1. Chinese media reported that a Chinese high-altitude surveillance balloon has been spotted in Latin America, with three additional balloons seen in American airspace.</w:t>
      </w:r>
    </w:p>
    <w:p>
      <w:pPr>
        <w:jc w:val="both"/>
      </w:pPr>
      <w:r>
        <w:rPr/>
        <w:t xml:space="preserve">2. China's Ministry of Foreign Affairs (MoFA) confirmed the device is from China but insisted it is a civilian airship used for aviation experiments.</w:t>
      </w:r>
    </w:p>
    <w:p>
      <w:pPr>
        <w:jc w:val="both"/>
      </w:pPr>
      <w:r>
        <w:rPr/>
        <w:t xml:space="preserve">3. Mao Ning, MoFA spokesperson, expressed that China is a responsible country and has always strictly abided by international law.</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appears to be reliable and trustworthy as it provides information from both sides of the story - Chinese media reporting the sighting of the balloon and MoFA confirming its origin but insisting it is a civilian airship for testing purpose. The article also includes quotes from Mao Ning, MoFA spokesperson, which adds credibility to the news piece. However, there are some potential biases in the article as it does not provide any evidence or further details to support MoFA's claims that the device is indeed a civilian airship for testing purpose. Additionally, there are no counterarguments presented in the article which could have provided more insight into this issue. Furthermore, there is no mention of possible risks associated with such devices being tested in foreign airspace which could have been explored further in order to provide readers with a more comprehensive understanding of this news item.</w:t>
      </w:r>
    </w:p>
    <w:p>
      <w:pPr>
        <w:pStyle w:val="Heading1"/>
      </w:pPr>
      <w:bookmarkStart w:id="5" w:name="_Toc5"/>
      <w:r>
        <w:t>Topics for further research:</w:t>
      </w:r>
      <w:bookmarkEnd w:id="5"/>
    </w:p>
    <w:p>
      <w:pPr>
        <w:spacing w:after="0"/>
        <w:numPr>
          <w:ilvl w:val="0"/>
          <w:numId w:val="2"/>
        </w:numPr>
      </w:pPr>
      <w:r>
        <w:rPr/>
        <w:t xml:space="preserve">Chinese military airship</w:t>
      </w:r>
    </w:p>
    <w:p>
      <w:pPr>
        <w:spacing w:after="0"/>
        <w:numPr>
          <w:ilvl w:val="0"/>
          <w:numId w:val="2"/>
        </w:numPr>
      </w:pPr>
      <w:r>
        <w:rPr/>
        <w:t xml:space="preserve">Risks of testing airships in foreign airspace</w:t>
      </w:r>
    </w:p>
    <w:p>
      <w:pPr>
        <w:spacing w:after="0"/>
        <w:numPr>
          <w:ilvl w:val="0"/>
          <w:numId w:val="2"/>
        </w:numPr>
      </w:pPr>
      <w:r>
        <w:rPr/>
        <w:t xml:space="preserve">Civilian airship testing regulations</w:t>
      </w:r>
    </w:p>
    <w:p>
      <w:pPr>
        <w:spacing w:after="0"/>
        <w:numPr>
          <w:ilvl w:val="0"/>
          <w:numId w:val="2"/>
        </w:numPr>
      </w:pPr>
      <w:r>
        <w:rPr/>
        <w:t xml:space="preserve">International airspace regulations</w:t>
      </w:r>
    </w:p>
    <w:p>
      <w:pPr>
        <w:spacing w:after="0"/>
        <w:numPr>
          <w:ilvl w:val="0"/>
          <w:numId w:val="2"/>
        </w:numPr>
      </w:pPr>
      <w:r>
        <w:rPr/>
        <w:t xml:space="preserve">Chinese airship technology</w:t>
      </w:r>
    </w:p>
    <w:p>
      <w:pPr>
        <w:numPr>
          <w:ilvl w:val="0"/>
          <w:numId w:val="2"/>
        </w:numPr>
      </w:pPr>
      <w:r>
        <w:rPr/>
        <w:t xml:space="preserve">Impact of airship testing on international relations</w:t>
      </w:r>
    </w:p>
    <w:p>
      <w:pPr>
        <w:pStyle w:val="Heading1"/>
      </w:pPr>
      <w:bookmarkStart w:id="6" w:name="_Toc6"/>
      <w:r>
        <w:t>Report location:</w:t>
      </w:r>
      <w:bookmarkEnd w:id="6"/>
    </w:p>
    <w:p>
      <w:hyperlink r:id="rId8" w:history="1">
        <w:r>
          <w:rPr>
            <w:color w:val="2980b9"/>
            <w:u w:val="single"/>
          </w:rPr>
          <w:t xml:space="preserve">https://www.fullpicture.app/item/a8b155db57f74a9b307a0ddd1dfec2fa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13B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astocks.com/en/stocks/news/aafn-news/NOW.1243166/2" TargetMode="External"/><Relationship Id="rId8" Type="http://schemas.openxmlformats.org/officeDocument/2006/relationships/hyperlink" Target="https://www.fullpicture.app/item/a8b155db57f74a9b307a0ddd1dfec2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2023-02-19T09:11:53+01:00</dcterms:created>
  <dcterms:modified xsi:type="dcterms:W3CDTF">2023-02-19T09:11:53+01:00</dcterms:modified>
</cp:coreProperties>
</file>

<file path=docProps/custom.xml><?xml version="1.0" encoding="utf-8"?>
<Properties xmlns="http://schemas.openxmlformats.org/officeDocument/2006/custom-properties" xmlns:vt="http://schemas.openxmlformats.org/officeDocument/2006/docPropsVTypes"/>
</file>