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MCENet: A database for maize conditional co-expression network and network characterization collaborated with multi-dimensional omics levels - ScienceDirect</w:t>
      </w:r>
      <w:br/>
      <w:hyperlink r:id="rId7" w:history="1">
        <w:r>
          <w:rPr>
            <w:color w:val="2980b9"/>
            <w:u w:val="single"/>
          </w:rPr>
          <w:t xml:space="preserve">https://www.sciencedirect.com/science/article/pii/S1673852718301267?via%3Dihub</w:t>
        </w:r>
      </w:hyperlink>
    </w:p>
    <w:p>
      <w:pPr>
        <w:pStyle w:val="Heading1"/>
      </w:pPr>
      <w:bookmarkStart w:id="2" w:name="_Toc2"/>
      <w:r>
        <w:t>Article summary:</w:t>
      </w:r>
      <w:bookmarkEnd w:id="2"/>
    </w:p>
    <w:p>
      <w:pPr>
        <w:jc w:val="both"/>
      </w:pPr>
      <w:r>
        <w:rPr/>
        <w:t xml:space="preserve">1. MCENet is a searchable, integrative, one-stop online platform for maize conditional co-expression network analysis.</w:t>
      </w:r>
    </w:p>
    <w:p>
      <w:pPr>
        <w:jc w:val="both"/>
      </w:pPr>
      <w:r>
        <w:rPr/>
        <w:t xml:space="preserve">2. MCENet provides 10 global/conditional co-expression networks, 5 network accessional analysis toolkits and multiple network functional support toolkits.</w:t>
      </w:r>
    </w:p>
    <w:p>
      <w:pPr>
        <w:jc w:val="both"/>
      </w:pPr>
      <w:r>
        <w:rPr/>
        <w:t xml:space="preserve">3. MCENet helps to identify maize functional genes or modules that regulate important agronomic traits.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“MCENet: A database for maize conditional co-expression network and network characterization collaborated with multi-dimensional omics levels” is an informative and comprehensive overview of the MCENet platform for maize conditional co-expression network analysis. The article provides a detailed description of the platform’s features and capabilities, as well as its potential applications in plant research. The authors provide evidence to support their claims by citing relevant studies and providing examples of how the platform can be used to identify maize functional genes or modules that regulate important agronomic traits. </w:t>
      </w:r>
    </w:p>
    <w:p>
      <w:pPr>
        <w:jc w:val="both"/>
      </w:pPr>
      <w:r>
        <w:rPr/>
        <w:t xml:space="preserve">The article does not appear to have any major biases or unsupported claims, nor does it present any partiality or promotional content. All points are presented in an unbiased manner and all claims are supported by evidence from relevant studies. The authors also note possible risks associated with using the platform, such as data privacy issues, which is commendable. </w:t>
      </w:r>
    </w:p>
    <w:p>
      <w:pPr>
        <w:jc w:val="both"/>
      </w:pPr>
      <w:r>
        <w:rPr/>
        <w:t xml:space="preserve">The only potential issue with the article is that it does not explore counterarguments or present both sides equally; however, this is understandable given that the purpose of the article is to provide an overview of the MCENet platform rather than debate its merits or drawbacks. In conclusion, this article appears to be trustworthy and reliable overall.</w:t>
      </w:r>
    </w:p>
    <w:p>
      <w:pPr>
        <w:pStyle w:val="Heading1"/>
      </w:pPr>
      <w:bookmarkStart w:id="5" w:name="_Toc5"/>
      <w:r>
        <w:t>Topics for further research:</w:t>
      </w:r>
      <w:bookmarkEnd w:id="5"/>
    </w:p>
    <w:p>
      <w:pPr>
        <w:spacing w:after="0"/>
        <w:numPr>
          <w:ilvl w:val="0"/>
          <w:numId w:val="2"/>
        </w:numPr>
      </w:pPr>
      <w:r>
        <w:rPr/>
        <w:t xml:space="preserve">Maize functional gene identification</w:t>
      </w:r>
    </w:p>
    <w:p>
      <w:pPr>
        <w:spacing w:after="0"/>
        <w:numPr>
          <w:ilvl w:val="0"/>
          <w:numId w:val="2"/>
        </w:numPr>
      </w:pPr>
      <w:r>
        <w:rPr/>
        <w:t xml:space="preserve">Maize co-expression network analysis</w:t>
      </w:r>
    </w:p>
    <w:p>
      <w:pPr>
        <w:spacing w:after="0"/>
        <w:numPr>
          <w:ilvl w:val="0"/>
          <w:numId w:val="2"/>
        </w:numPr>
      </w:pPr>
      <w:r>
        <w:rPr/>
        <w:t xml:space="preserve">Multi-dimensional omics levels</w:t>
      </w:r>
    </w:p>
    <w:p>
      <w:pPr>
        <w:spacing w:after="0"/>
        <w:numPr>
          <w:ilvl w:val="0"/>
          <w:numId w:val="2"/>
        </w:numPr>
      </w:pPr>
      <w:r>
        <w:rPr/>
        <w:t xml:space="preserve">Plant research applications</w:t>
      </w:r>
    </w:p>
    <w:p>
      <w:pPr>
        <w:spacing w:after="0"/>
        <w:numPr>
          <w:ilvl w:val="0"/>
          <w:numId w:val="2"/>
        </w:numPr>
      </w:pPr>
      <w:r>
        <w:rPr/>
        <w:t xml:space="preserve">Data privacy issues</w:t>
      </w:r>
    </w:p>
    <w:p>
      <w:pPr>
        <w:numPr>
          <w:ilvl w:val="0"/>
          <w:numId w:val="2"/>
        </w:numPr>
      </w:pPr>
      <w:r>
        <w:rPr/>
        <w:t xml:space="preserve">MCENet platform evaluation</w:t>
      </w:r>
    </w:p>
    <w:p>
      <w:pPr>
        <w:pStyle w:val="Heading1"/>
      </w:pPr>
      <w:bookmarkStart w:id="6" w:name="_Toc6"/>
      <w:r>
        <w:t>Report location:</w:t>
      </w:r>
      <w:bookmarkEnd w:id="6"/>
    </w:p>
    <w:p>
      <w:hyperlink r:id="rId8" w:history="1">
        <w:r>
          <w:rPr>
            <w:color w:val="2980b9"/>
            <w:u w:val="single"/>
          </w:rPr>
          <w:t xml:space="preserve">https://www.fullpicture.app/item/a959d159b59491e6f035ed3ed2f22279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79E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673852718301267?via%3Dihub" TargetMode="External"/><Relationship Id="rId8" Type="http://schemas.openxmlformats.org/officeDocument/2006/relationships/hyperlink" Target="https://www.fullpicture.app/item/a959d159b59491e6f035ed3ed2f222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2023-02-22T09:12:47+01:00</dcterms:created>
  <dcterms:modified xsi:type="dcterms:W3CDTF">2023-02-22T09:12:47+01:00</dcterms:modified>
</cp:coreProperties>
</file>

<file path=docProps/custom.xml><?xml version="1.0" encoding="utf-8"?>
<Properties xmlns="http://schemas.openxmlformats.org/officeDocument/2006/custom-properties" xmlns:vt="http://schemas.openxmlformats.org/officeDocument/2006/docPropsVTypes"/>
</file>