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multiples PCR - Search | ScienceDirect.com</w:t>
      </w:r>
      <w:br/>
      <w:hyperlink r:id="rId7" w:history="1">
        <w:r>
          <w:rPr>
            <w:color w:val="2980b9"/>
            <w:u w:val="single"/>
          </w:rPr>
          <w:t xml:space="preserve">https://www-sciencedirect-com-s.atrust.cqu.edu.cn/search?qs=multiples+PCR</w:t>
        </w:r>
      </w:hyperlink>
    </w:p>
    <w:p>
      <w:pPr>
        <w:pStyle w:val="Heading1"/>
      </w:pPr>
      <w:bookmarkStart w:id="2" w:name="_Toc2"/>
      <w:r>
        <w:t>Article summary:</w:t>
      </w:r>
      <w:bookmarkEnd w:id="2"/>
    </w:p>
    <w:p>
      <w:pPr>
        <w:jc w:val="both"/>
      </w:pPr>
      <w:r>
        <w:rPr/>
        <w:t xml:space="preserve">1. 本文介绍了一种新颖且经济高效的多个SNP基因分型的等位基因特异性PCR方法。</w:t>
      </w:r>
    </w:p>
    <w:p>
      <w:pPr>
        <w:jc w:val="both"/>
      </w:pPr>
      <w:r>
        <w:rPr/>
        <w:t xml:space="preserve">2. 文章提出了一种多重数字PCR检测方法，可以从少量样本中检测与胰腺癌发生相关的多个KRAS和GNAS突变。</w:t>
      </w:r>
    </w:p>
    <w:p>
      <w:pPr>
        <w:jc w:val="both"/>
      </w:pPr>
      <w:r>
        <w:rPr/>
        <w:t xml:space="preserve">3. 研究报道了在阿根廷食品样品中分离到的单核细胞增生李斯特菌进行流行病学研究和多重PCR血清型鉴定。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从文章中无法确定作者是否存在潜在偏见，因为没有提供作者的身份信息。然而，文章引用了ScienceDirect这一权威的学术出版平台，该平台通常会经过同行评审来确保所发布的内容具有学术可信度。</w:t>
      </w:r>
    </w:p>
    <w:p>
      <w:pPr>
        <w:jc w:val="both"/>
      </w:pPr>
      <w:r>
        <w:rPr/>
        <w:t xml:space="preserve"/>
      </w:r>
    </w:p>
    <w:p>
      <w:pPr>
        <w:jc w:val="both"/>
      </w:pPr>
      <w:r>
        <w:rPr/>
        <w:t xml:space="preserve">2. 片面报道：文章只提供了关于多重PCR技术的几篇研究论文，并未提及其他可能存在的观点或研究结果。这种片面报道可能导致读者对该技术的理解不够全面。</w:t>
      </w:r>
    </w:p>
    <w:p>
      <w:pPr>
        <w:jc w:val="both"/>
      </w:pPr>
      <w:r>
        <w:rPr/>
        <w:t xml:space="preserve"/>
      </w:r>
    </w:p>
    <w:p>
      <w:pPr>
        <w:jc w:val="both"/>
      </w:pPr>
      <w:r>
        <w:rPr/>
        <w:t xml:space="preserve">3. 无根据的主张：文章中并未提出任何无根据的主张或不实陈述。</w:t>
      </w:r>
    </w:p>
    <w:p>
      <w:pPr>
        <w:jc w:val="both"/>
      </w:pPr>
      <w:r>
        <w:rPr/>
        <w:t xml:space="preserve"/>
      </w:r>
    </w:p>
    <w:p>
      <w:pPr>
        <w:jc w:val="both"/>
      </w:pPr>
      <w:r>
        <w:rPr/>
        <w:t xml:space="preserve">4. 缺失的考虑点：文章未涉及多重PCR技术可能存在的局限性或挑战。例如，该技术可能受到样本污染、特定基因突变检测困难等问题的影响。这些缺失的考虑点可能导致读者对该技术的实际应用和可靠性产生误解。</w:t>
      </w:r>
    </w:p>
    <w:p>
      <w:pPr>
        <w:jc w:val="both"/>
      </w:pPr>
      <w:r>
        <w:rPr/>
        <w:t xml:space="preserve"/>
      </w:r>
    </w:p>
    <w:p>
      <w:pPr>
        <w:jc w:val="both"/>
      </w:pPr>
      <w:r>
        <w:rPr/>
        <w:t xml:space="preserve">5. 所提出主张的缺失证据：文章中列举了几篇研究论文，但并未提供足够的证据来支持所提出主张。读者无法了解这些研究的样本规模、方法的可重复性以及结果的统计显著性。</w:t>
      </w:r>
    </w:p>
    <w:p>
      <w:pPr>
        <w:jc w:val="both"/>
      </w:pPr>
      <w:r>
        <w:rPr/>
        <w:t xml:space="preserve"/>
      </w:r>
    </w:p>
    <w:p>
      <w:pPr>
        <w:jc w:val="both"/>
      </w:pPr>
      <w:r>
        <w:rPr/>
        <w:t xml:space="preserve">6. 未探索的反驳：文章未提及任何可能存在的反对意见或争议。这种未探索的反驳可能导致读者对该技术的实际应用和效果产生误解。</w:t>
      </w:r>
    </w:p>
    <w:p>
      <w:pPr>
        <w:jc w:val="both"/>
      </w:pPr>
      <w:r>
        <w:rPr/>
        <w:t xml:space="preserve"/>
      </w:r>
    </w:p>
    <w:p>
      <w:pPr>
        <w:jc w:val="both"/>
      </w:pPr>
      <w:r>
        <w:rPr/>
        <w:t xml:space="preserve">7. 宣传内容：文章中引用了ScienceDirect平台，这可能被视为一种宣传行为，旨在提高该平台的知名度和使用率。</w:t>
      </w:r>
    </w:p>
    <w:p>
      <w:pPr>
        <w:jc w:val="both"/>
      </w:pPr>
      <w:r>
        <w:rPr/>
        <w:t xml:space="preserve"/>
      </w:r>
    </w:p>
    <w:p>
      <w:pPr>
        <w:jc w:val="both"/>
      </w:pPr>
      <w:r>
        <w:rPr/>
        <w:t xml:space="preserve">8. 偏袒：文章并未显示出对任何特定观点或利益相关方的偏袒。然而，由于缺乏作者身份信息和其他相关背景信息，很难确定是否存在潜在偏袒。</w:t>
      </w:r>
    </w:p>
    <w:p>
      <w:pPr>
        <w:jc w:val="both"/>
      </w:pPr>
      <w:r>
        <w:rPr/>
        <w:t xml:space="preserve"/>
      </w:r>
    </w:p>
    <w:p>
      <w:pPr>
        <w:jc w:val="both"/>
      </w:pPr>
      <w:r>
        <w:rPr/>
        <w:t xml:space="preserve">9. 是否注意到可能的风险：文章未提及多重PCR技术可能存在的风险或潜在问题。这种缺失可能导致读者对该技术的实际应用和安全性产生误解。</w:t>
      </w:r>
    </w:p>
    <w:p>
      <w:pPr>
        <w:jc w:val="both"/>
      </w:pPr>
      <w:r>
        <w:rPr/>
        <w:t xml:space="preserve"/>
      </w:r>
    </w:p>
    <w:p>
      <w:pPr>
        <w:jc w:val="both"/>
      </w:pPr>
      <w:r>
        <w:rPr/>
        <w:t xml:space="preserve">10. 没有平等地呈现双方：文章只提供了支持多重PCR技术的研究论文，并未涉及任何反对意见或争议。这种不平等地呈现双方可能导致读者对该技术形成片面或不完整的理解。</w:t>
      </w:r>
    </w:p>
    <w:p>
      <w:pPr>
        <w:jc w:val="both"/>
      </w:pPr>
      <w:r>
        <w:rPr/>
        <w:t xml:space="preserve"/>
      </w:r>
    </w:p>
    <w:p>
      <w:pPr>
        <w:jc w:val="both"/>
      </w:pPr>
      <w:r>
        <w:rPr/>
        <w:t xml:space="preserve">总体而言，上述文章在对多重PCR技术进行批判性分析时存在一些缺陷和不足之处。文章的报道较为片面，未涉及其他观点或研究结果，并且未提供足够的证据来支持所提出的主张。此外，文章未探索可能存在的反驳或争议，并未全面考虑该技术的局限性和风险。因此，读者在阅读该文章时应保持谨慎，并寻求更多来源以获取全面和客观的信息。</w:t>
      </w:r>
    </w:p>
    <w:p>
      <w:pPr>
        <w:pStyle w:val="Heading1"/>
      </w:pPr>
      <w:bookmarkStart w:id="5" w:name="_Toc5"/>
      <w:r>
        <w:t>Topics for further research:</w:t>
      </w:r>
      <w:bookmarkEnd w:id="5"/>
    </w:p>
    <w:p>
      <w:pPr>
        <w:spacing w:after="0"/>
        <w:numPr>
          <w:ilvl w:val="0"/>
          <w:numId w:val="2"/>
        </w:numPr>
      </w:pPr>
      <w:r>
        <w:rPr/>
        <w:t xml:space="preserve">多重PCR技术的局限性和挑战
</w:t>
      </w:r>
    </w:p>
    <w:p>
      <w:pPr>
        <w:spacing w:after="0"/>
        <w:numPr>
          <w:ilvl w:val="0"/>
          <w:numId w:val="2"/>
        </w:numPr>
      </w:pPr>
      <w:r>
        <w:rPr/>
        <w:t xml:space="preserve">样本污染对多重PCR技术的影响
</w:t>
      </w:r>
    </w:p>
    <w:p>
      <w:pPr>
        <w:spacing w:after="0"/>
        <w:numPr>
          <w:ilvl w:val="0"/>
          <w:numId w:val="2"/>
        </w:numPr>
      </w:pPr>
      <w:r>
        <w:rPr/>
        <w:t xml:space="preserve">特定基因突变检测的困难
</w:t>
      </w:r>
    </w:p>
    <w:p>
      <w:pPr>
        <w:spacing w:after="0"/>
        <w:numPr>
          <w:ilvl w:val="0"/>
          <w:numId w:val="2"/>
        </w:numPr>
      </w:pPr>
      <w:r>
        <w:rPr/>
        <w:t xml:space="preserve">多重PCR技术的可重复性和统计显著性
</w:t>
      </w:r>
    </w:p>
    <w:p>
      <w:pPr>
        <w:spacing w:after="0"/>
        <w:numPr>
          <w:ilvl w:val="0"/>
          <w:numId w:val="2"/>
        </w:numPr>
      </w:pPr>
      <w:r>
        <w:rPr/>
        <w:t xml:space="preserve">反对多重PCR技术的观点和争议
</w:t>
      </w:r>
    </w:p>
    <w:p>
      <w:pPr>
        <w:numPr>
          <w:ilvl w:val="0"/>
          <w:numId w:val="2"/>
        </w:numPr>
      </w:pPr>
      <w:r>
        <w:rPr/>
        <w:t xml:space="preserve">多重PCR技术的安全性和风险</w:t>
      </w:r>
    </w:p>
    <w:p>
      <w:pPr>
        <w:pStyle w:val="Heading1"/>
      </w:pPr>
      <w:bookmarkStart w:id="6" w:name="_Toc6"/>
      <w:r>
        <w:t>Report location:</w:t>
      </w:r>
      <w:bookmarkEnd w:id="6"/>
    </w:p>
    <w:p>
      <w:hyperlink r:id="rId8" w:history="1">
        <w:r>
          <w:rPr>
            <w:color w:val="2980b9"/>
            <w:u w:val="single"/>
          </w:rPr>
          <w:t xml:space="preserve">https://www.fullpicture.app/item/aa005f1391c1c6470b7e11aa57c6f91f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E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atrust.cqu.edu.cn/search?qs=multiples+PCR" TargetMode="External"/><Relationship Id="rId8" Type="http://schemas.openxmlformats.org/officeDocument/2006/relationships/hyperlink" Target="https://www.fullpicture.app/item/aa005f1391c1c6470b7e11aa57c6f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2024-05-08T21:46:07+02:00</dcterms:created>
  <dcterms:modified xsi:type="dcterms:W3CDTF">2024-05-08T21:46:07+02:00</dcterms:modified>
</cp:coreProperties>
</file>

<file path=docProps/custom.xml><?xml version="1.0" encoding="utf-8"?>
<Properties xmlns="http://schemas.openxmlformats.org/officeDocument/2006/custom-properties" xmlns:vt="http://schemas.openxmlformats.org/officeDocument/2006/docPropsVTypes"/>
</file>