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Smart education literature: A theoretical analysis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https://link.springer.com/article/10.1007/s10639-020-10116-4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本文通过理论分析探讨了智能教育的文献。文章引用了多个相关研究，包括智能教育环境中物联网的支持框架、智能大学校园中产生的互联网数据流量、移动学习在电子学习中的应用等。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文章提到了智能城市和高质量教育之间的挑战，以及大数据时代在线学习面临的趋势、问题和挑战。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文章还涉及到决策支持系统研究中设计科学的应用，并讨论了移动学习安全措施在马来西亚高等教育机构中的概念化。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然而，由于只提供了参考文献部分的引用，无法获得完整的文章内容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然而，在进行任何文章分析时，应该注意以下几个方面：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偏见来源：作者可能受到个人观点、研究背景或资助机构等因素的影响，从而导致潜在偏见。通过仔细审查作者的背景信息和研究方法，可以评估其可能存在的偏见。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片面报道：如果文章只关注某一方面或特定观点，并忽略了其他相关观点或证据，则可能存在片面报道。通过比较不同来源和观点来评估文章是否全面报道了问题。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无根据的主张：如果文章中提出了没有充分证据支持的主张，则可能存在无根据的主张。评估论据和数据是否可靠，并检查是否有其他研究结果支持这些主张。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缺失的考虑点：如果文章没有考虑到相关的因素或观点，可能存在缺失的考虑点。通过比较其他研究和观点来评估文章是否全面考虑了问题。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缺失证据的主张：如果文章提出了某些主张但没有提供充分的证据支持，可能存在缺失证据的主张。评估论据和数据是否可靠，并检查是否有其他研究结果支持这些主张。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未探索的反驳：如果文章没有探讨可能存在的反驳观点或证据，可能存在未探索的反驳。通过比较其他研究和观点来评估文章是否全面考虑了问题。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宣传内容：如果文章过于宣传某种观点或产品，可能存在宣传内容。评估作者是否有利益冲突，并检查是否有其他独立来源支持这些宣传内容。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注意到可能的风险：对于涉及敏感话题或具有潜在风险的研究，作者应该注意并讨论可能的风险。评估作者是否提供了充分信息以帮助读者理解潜在风险。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平等地呈现双方：在涉及争议性问题时，作者应该平等地呈现不同观点，并提供充分的证据支持。评估作者是否偏袒某一方，并检查是否有其他研究结果支持这些观点。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总之，对于上述文章的详细批判性分析需要全面审查其内容，包括引用的参考文献以及完整的文章。只有在获得完整信息的基础上，才能提供更具体和准确的见解。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作者背景和研究方法
</w:t>
      </w:r>
    </w:p>
    <w:p>
      <w:pPr>
        <w:spacing w:after="0"/>
        <w:numPr>
          <w:ilvl w:val="0"/>
          <w:numId w:val="2"/>
        </w:numPr>
      </w:pPr>
      <w:r>
        <w:rPr/>
        <w:t xml:space="preserve">文章是否全面报道了问题
</w:t>
      </w:r>
    </w:p>
    <w:p>
      <w:pPr>
        <w:spacing w:after="0"/>
        <w:numPr>
          <w:ilvl w:val="0"/>
          <w:numId w:val="2"/>
        </w:numPr>
      </w:pPr>
      <w:r>
        <w:rPr/>
        <w:t xml:space="preserve">文章中的主张是否有充分证据支持
</w:t>
      </w:r>
    </w:p>
    <w:p>
      <w:pPr>
        <w:spacing w:after="0"/>
        <w:numPr>
          <w:ilvl w:val="0"/>
          <w:numId w:val="2"/>
        </w:numPr>
      </w:pPr>
      <w:r>
        <w:rPr/>
        <w:t xml:space="preserve">是否考虑到了相关的因素或观点
</w:t>
      </w:r>
    </w:p>
    <w:p>
      <w:pPr>
        <w:spacing w:after="0"/>
        <w:numPr>
          <w:ilvl w:val="0"/>
          <w:numId w:val="2"/>
        </w:numPr>
      </w:pPr>
      <w:r>
        <w:rPr/>
        <w:t xml:space="preserve">是否提供了充分的证据支持主张
</w:t>
      </w:r>
    </w:p>
    <w:p>
      <w:pPr>
        <w:numPr>
          <w:ilvl w:val="0"/>
          <w:numId w:val="2"/>
        </w:numPr>
      </w:pPr>
      <w:r>
        <w:rPr/>
        <w:t xml:space="preserve">是否探讨了可能存在的反驳观点或证据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https://www.fullpicture.app/item/aa1fc232323cc882404eff9a8bedb30c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04A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639-020-10116-4" TargetMode="External"/><Relationship Id="rId8" Type="http://schemas.openxmlformats.org/officeDocument/2006/relationships/hyperlink" Target="https://www.fullpicture.app/item/aa1fc232323cc882404eff9a8bedb3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2024-01-07T00:53:13+01:00</dcterms:created>
  <dcterms:modified xsi:type="dcterms:W3CDTF">2024-01-07T00:53:13+01:00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