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中国动画电影的发展：浅析孙悟空：英雄归来和哪吒：我就是命运</w:t>
      </w:r>
      <w:br/>
      <w:hyperlink r:id="rId7" w:history="1">
        <w:r>
          <w:rPr>
            <w:color w:val="2980b9"/>
            <w:u w:val="single"/>
          </w:rPr>
          <w:t xml:space="preserve">https://www.scirp.org/journal/paperinformation.aspx?paperid=99643</w:t>
        </w:r>
      </w:hyperlink>
    </w:p>
    <w:p>
      <w:pPr>
        <w:pStyle w:val="Heading1"/>
      </w:pPr>
      <w:bookmarkStart w:id="2" w:name="_Toc2"/>
      <w:r>
        <w:t>Article summary:</w:t>
      </w:r>
      <w:bookmarkEnd w:id="2"/>
    </w:p>
    <w:p>
      <w:pPr>
        <w:jc w:val="both"/>
      </w:pPr>
      <w:r>
        <w:rPr/>
        <w:t xml:space="preserve">1. This article discusses the development of Chinese animation films, focusing on two recent films: Sun Wukong: The Hero Returns and Nezha: Fate is Mine.</w:t>
      </w:r>
    </w:p>
    <w:p>
      <w:pPr>
        <w:jc w:val="both"/>
      </w:pPr>
      <w:r>
        <w:rPr/>
        <w:t xml:space="preserve">2. It examines the phenomenon of imitation in Chinese animation, as well as the influence of Japanese and American animation on the industry.</w:t>
      </w:r>
    </w:p>
    <w:p>
      <w:pPr>
        <w:jc w:val="both"/>
      </w:pPr>
      <w:r>
        <w:rPr/>
        <w:t xml:space="preserve">3. It also looks at how these films have shifted from imitation to forming a sense of Chinese cultural identity.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Chinese animation films, with a focus on two recent releases, Sun Wukong: The Hero Returns and Nezha: Fate is Mine. It examines the phenomenon of imitation in Chinese animation, as well as the influence of Japanese and American animation on the industry. The article is generally reliable and trustworthy, providing a comprehensive overview of the topic with evidence to support its claims.</w:t>
      </w:r>
    </w:p>
    <w:p>
      <w:pPr>
        <w:jc w:val="both"/>
      </w:pPr>
      <w:r>
        <w:rPr/>
        <w:t xml:space="preserve">However, there are some potential biases that should be noted. For example, while it does provide an overview of Japanese and American influences on Chinese animation, it does not explore any potential counterarguments or alternative perspectives on this issue. Additionally, while it does discuss how these films have shifted from imitation to forming a sense of Chinese cultural identity, it does not provide any evidence for this claim or explore any potential risks associated with this shift.</w:t>
      </w:r>
    </w:p>
    <w:p>
      <w:pPr>
        <w:jc w:val="both"/>
      </w:pPr>
      <w:r>
        <w:rPr/>
        <w:t xml:space="preserve">In conclusion, while this article provides a comprehensive overview of the development of Chinese animation films and their influences from other countries,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Chinese animation industry</w:t>
      </w:r>
    </w:p>
    <w:p>
      <w:pPr>
        <w:spacing w:after="0"/>
        <w:numPr>
          <w:ilvl w:val="0"/>
          <w:numId w:val="2"/>
        </w:numPr>
      </w:pPr>
      <w:r>
        <w:rPr/>
        <w:t xml:space="preserve">Japanese animation influence</w:t>
      </w:r>
    </w:p>
    <w:p>
      <w:pPr>
        <w:spacing w:after="0"/>
        <w:numPr>
          <w:ilvl w:val="0"/>
          <w:numId w:val="2"/>
        </w:numPr>
      </w:pPr>
      <w:r>
        <w:rPr/>
        <w:t xml:space="preserve">American animation influence</w:t>
      </w:r>
    </w:p>
    <w:p>
      <w:pPr>
        <w:spacing w:after="0"/>
        <w:numPr>
          <w:ilvl w:val="0"/>
          <w:numId w:val="2"/>
        </w:numPr>
      </w:pPr>
      <w:r>
        <w:rPr/>
        <w:t xml:space="preserve">Chinese cultural identity in animation</w:t>
      </w:r>
    </w:p>
    <w:p>
      <w:pPr>
        <w:spacing w:after="0"/>
        <w:numPr>
          <w:ilvl w:val="0"/>
          <w:numId w:val="2"/>
        </w:numPr>
      </w:pPr>
      <w:r>
        <w:rPr/>
        <w:t xml:space="preserve">Risks of imitation in animation</w:t>
      </w:r>
    </w:p>
    <w:p>
      <w:pPr>
        <w:numPr>
          <w:ilvl w:val="0"/>
          <w:numId w:val="2"/>
        </w:numPr>
      </w:pPr>
      <w:r>
        <w:rPr/>
        <w:t xml:space="preserve">Chinese animation film production trends</w:t>
      </w:r>
    </w:p>
    <w:p>
      <w:pPr>
        <w:pStyle w:val="Heading1"/>
      </w:pPr>
      <w:bookmarkStart w:id="6" w:name="_Toc6"/>
      <w:r>
        <w:t>Report location:</w:t>
      </w:r>
      <w:bookmarkEnd w:id="6"/>
    </w:p>
    <w:p>
      <w:hyperlink r:id="rId8" w:history="1">
        <w:r>
          <w:rPr>
            <w:color w:val="2980b9"/>
            <w:u w:val="single"/>
          </w:rPr>
          <w:t xml:space="preserve">https://www.fullpicture.app/item/aa3a25af0155c4e4d4b9d99c6eb8ae2b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B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journal/paperinformation.aspx?paperid=99643" TargetMode="External"/><Relationship Id="rId8" Type="http://schemas.openxmlformats.org/officeDocument/2006/relationships/hyperlink" Target="https://www.fullpicture.app/item/aa3a25af0155c4e4d4b9d99c6eb8a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2023-02-22T15:07:51+01:00</dcterms:created>
  <dcterms:modified xsi:type="dcterms:W3CDTF">2023-02-22T15:07:51+01:00</dcterms:modified>
</cp:coreProperties>
</file>

<file path=docProps/custom.xml><?xml version="1.0" encoding="utf-8"?>
<Properties xmlns="http://schemas.openxmlformats.org/officeDocument/2006/custom-properties" xmlns:vt="http://schemas.openxmlformats.org/officeDocument/2006/docPropsVTypes"/>
</file>