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海洋双壳类对污染物暴露的免疫反应：组学方法的贡献 - PubMed</w:t>
      </w:r>
      <w:br/>
      <w:hyperlink r:id="rId7" w:history="1">
        <w:r>
          <w:rPr>
            <w:color w:val="2980b9"/>
            <w:u w:val="single"/>
          </w:rPr>
          <w:t xml:space="preserve">https://pubmed.ncbi.nlm.nih.gov/33679759/</w:t>
        </w:r>
      </w:hyperlink>
    </w:p>
    <w:p>
      <w:pPr>
        <w:pStyle w:val="Heading1"/>
      </w:pPr>
      <w:bookmarkStart w:id="2" w:name="_Toc2"/>
      <w:r>
        <w:t>Article summary:</w:t>
      </w:r>
      <w:bookmarkEnd w:id="2"/>
    </w:p>
    <w:p>
      <w:pPr>
        <w:jc w:val="both"/>
      </w:pPr>
      <w:r>
        <w:rPr/>
        <w:t xml:space="preserve">1. There is an increasing amount of data on the biological impacts of man-made chemicals on marine environments, and bivalves have been identified as a key invertebrate group for studying the immune response to pollutant exposure.</w:t>
      </w:r>
    </w:p>
    <w:p>
      <w:pPr>
        <w:jc w:val="both"/>
      </w:pPr>
      <w:r>
        <w:rPr/>
        <w:t xml:space="preserve">2. -Omics technologies have revealed the complexity of molecular participants in different bivalve species’ immune responses.</w:t>
      </w:r>
    </w:p>
    <w:p>
      <w:pPr>
        <w:jc w:val="both"/>
      </w:pPr>
      <w:r>
        <w:rPr/>
        <w:t xml:space="preserve">3. Integrating different methods can help to understand how pollutants can affect the capacity of bivalves to cope with pathogen challenge, leading to health or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into the effects of pollutants on bivalve immunity, and offers potential solutions for furthering this research. The authors provide evidence from multiple sources to support their claims, including studies conducted by other researchers in the field. Additionally, they cite relevant literature throughout the article, which adds credibility to their arguments.</w:t>
      </w:r>
    </w:p>
    <w:p>
      <w:pPr>
        <w:jc w:val="both"/>
      </w:pPr>
      <w:r>
        <w:rPr/>
        <w:t xml:space="preserve">However, there are some areas where the article could be improved upon. For example, while it does discuss potential risks associated with pollutant exposure in bivalves, it does not explore counterarguments or present both sides equally. Additionally, there is no discussion of possible biases or sources of bias that could influence the results presented in this article. Furthermore, while it does provide evidence for its claims, there is no discussion of any missing points or evidence that could be used to further support these claims.</w:t>
      </w:r>
    </w:p>
    <w:p>
      <w:pPr>
        <w:jc w:val="both"/>
      </w:pPr>
      <w:r>
        <w:rPr/>
        <w:t xml:space="preserve">In conclusion, while this article is generally reliable and trustworthy due to its comprehensive overview and use of evidence from multiple sources, there are some areas where it could be improved upon such as exploring counterarguments and discussing possible biases or sources of bias that could influence its results.</w:t>
      </w:r>
    </w:p>
    <w:p>
      <w:pPr>
        <w:pStyle w:val="Heading1"/>
      </w:pPr>
      <w:bookmarkStart w:id="5" w:name="_Toc5"/>
      <w:r>
        <w:t>Topics for further research:</w:t>
      </w:r>
      <w:bookmarkEnd w:id="5"/>
    </w:p>
    <w:p>
      <w:pPr>
        <w:spacing w:after="0"/>
        <w:numPr>
          <w:ilvl w:val="0"/>
          <w:numId w:val="2"/>
        </w:numPr>
      </w:pPr>
      <w:r>
        <w:rPr/>
        <w:t xml:space="preserve">Bivalve immunity and pollutant exposure</w:t>
      </w:r>
    </w:p>
    <w:p>
      <w:pPr>
        <w:spacing w:after="0"/>
        <w:numPr>
          <w:ilvl w:val="0"/>
          <w:numId w:val="2"/>
        </w:numPr>
      </w:pPr>
      <w:r>
        <w:rPr/>
        <w:t xml:space="preserve">Potential risks associated with pollutant exposure in bivalves</w:t>
      </w:r>
    </w:p>
    <w:p>
      <w:pPr>
        <w:spacing w:after="0"/>
        <w:numPr>
          <w:ilvl w:val="0"/>
          <w:numId w:val="2"/>
        </w:numPr>
      </w:pPr>
      <w:r>
        <w:rPr/>
        <w:t xml:space="preserve">Counterarguments to pollutant exposure in bivalves</w:t>
      </w:r>
    </w:p>
    <w:p>
      <w:pPr>
        <w:spacing w:after="0"/>
        <w:numPr>
          <w:ilvl w:val="0"/>
          <w:numId w:val="2"/>
        </w:numPr>
      </w:pPr>
      <w:r>
        <w:rPr/>
        <w:t xml:space="preserve">Sources of bias in bivalve immunity research</w:t>
      </w:r>
    </w:p>
    <w:p>
      <w:pPr>
        <w:spacing w:after="0"/>
        <w:numPr>
          <w:ilvl w:val="0"/>
          <w:numId w:val="2"/>
        </w:numPr>
      </w:pPr>
      <w:r>
        <w:rPr/>
        <w:t xml:space="preserve">Missing evidence in bivalve immunity research</w:t>
      </w:r>
    </w:p>
    <w:p>
      <w:pPr>
        <w:numPr>
          <w:ilvl w:val="0"/>
          <w:numId w:val="2"/>
        </w:numPr>
      </w:pPr>
      <w:r>
        <w:rPr/>
        <w:t xml:space="preserve">Solutions for furthering bivalve immunity research</w:t>
      </w:r>
    </w:p>
    <w:p>
      <w:pPr>
        <w:pStyle w:val="Heading1"/>
      </w:pPr>
      <w:bookmarkStart w:id="6" w:name="_Toc6"/>
      <w:r>
        <w:t>Report location:</w:t>
      </w:r>
      <w:bookmarkEnd w:id="6"/>
    </w:p>
    <w:p>
      <w:hyperlink r:id="rId8" w:history="1">
        <w:r>
          <w:rPr>
            <w:color w:val="2980b9"/>
            <w:u w:val="single"/>
          </w:rPr>
          <w:t xml:space="preserve">https://www.fullpicture.app/item/aa90f6daa9f2bf659df8d28098734506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CD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79759/" TargetMode="External"/><Relationship Id="rId8" Type="http://schemas.openxmlformats.org/officeDocument/2006/relationships/hyperlink" Target="https://www.fullpicture.app/item/aa90f6daa9f2bf659df8d280987345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2023-02-19T21:06:40+01:00</dcterms:created>
  <dcterms:modified xsi:type="dcterms:W3CDTF">2023-02-19T21:06:40+01:00</dcterms:modified>
</cp:coreProperties>
</file>

<file path=docProps/custom.xml><?xml version="1.0" encoding="utf-8"?>
<Properties xmlns="http://schemas.openxmlformats.org/officeDocument/2006/custom-properties" xmlns:vt="http://schemas.openxmlformats.org/officeDocument/2006/docPropsVTypes"/>
</file>