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Twitter Files reveal Trump ban came after Michelle Obama, others pressured the company</w:t>
      </w:r>
      <w:br/>
      <w:hyperlink r:id="rId7" w:history="1">
        <w:r>
          <w:rPr>
            <w:color w:val="2980b9"/>
            <w:u w:val="single"/>
          </w:rPr>
          <w:t xml:space="preserve">https://www.foxnews.com/politics/twitter-files-reveal-trump-ban-came-after-michelle-obama-others-pressured-company</w:t>
        </w:r>
      </w:hyperlink>
    </w:p>
    <w:p>
      <w:pPr>
        <w:pStyle w:val="Heading1"/>
      </w:pPr>
      <w:bookmarkStart w:id="2" w:name="_Toc2"/>
      <w:r>
        <w:t>Article summary:</w:t>
      </w:r>
      <w:bookmarkEnd w:id="2"/>
    </w:p>
    <w:p>
      <w:pPr>
        <w:jc w:val="both"/>
      </w:pPr>
      <w:r>
        <w:rPr/>
        <w:t xml:space="preserve">1. Former President Donald Trump was banned from Twitter after Michelle Obama and other prominent people and organizations called for his removal.</w:t>
      </w:r>
    </w:p>
    <w:p>
      <w:pPr>
        <w:jc w:val="both"/>
      </w:pPr>
      <w:r>
        <w:rPr/>
        <w:t xml:space="preserve">2. Twitter maintained a policy that elected officials were not banned, but this policy was intentionally ignored in Trump’s case.</w:t>
      </w:r>
    </w:p>
    <w:p>
      <w:pPr>
        <w:jc w:val="both"/>
      </w:pPr>
      <w:r>
        <w:rPr/>
        <w:t xml:space="preserve">3. After Elon Musk purchased Twitter and took over as its chief executive, Trump’s access to the platform was restored, but he has yet to resume control of his account.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in the form of quotes from Michelle Obama's statement and emails from Jack Dorsey. It also provides context by noting that 96%, 98%, &amp; 99% of Twitter staff's political donations went to Democrats, which could be seen as a potential bias in the decision to ban Trump. Additionally, it mentions Yoel Roth's tweet about "ACTUAL NAZIS IN THE WHITE HOUSE," which could be seen as an indication of potential bias against Trump. </w:t>
      </w:r>
    </w:p>
    <w:p>
      <w:pPr>
        <w:jc w:val="both"/>
      </w:pPr>
      <w:r>
        <w:rPr/>
        <w:t xml:space="preserve">However, there are some points that are missing from the article that could have been explored further. For example, it does not mention any potential risks associated with banning Trump from Twitter or any counterarguments against doing so. Additionally, it does not provide any evidence for the claim that Trump intends to remain on his social media platform Truth Social or explore both sides of the issue equally. Furthermore, there is no mention of any promotional content or partiality in the article. </w:t>
      </w:r>
    </w:p>
    <w:p>
      <w:pPr>
        <w:jc w:val="both"/>
      </w:pPr>
      <w:r>
        <w:rPr/>
        <w:t xml:space="preserve">All in all, while the article is generally reliable and trustworthy, there are some points that could have been explored further in order to provide a more balanced view of the issue at hand.</w:t>
      </w:r>
    </w:p>
    <w:p>
      <w:pPr>
        <w:pStyle w:val="Heading1"/>
      </w:pPr>
      <w:bookmarkStart w:id="5" w:name="_Toc5"/>
      <w:r>
        <w:t>Topics for further research:</w:t>
      </w:r>
      <w:bookmarkEnd w:id="5"/>
    </w:p>
    <w:p>
      <w:pPr>
        <w:spacing w:after="0"/>
        <w:numPr>
          <w:ilvl w:val="0"/>
          <w:numId w:val="2"/>
        </w:numPr>
      </w:pPr>
      <w:r>
        <w:rPr/>
        <w:t xml:space="preserve">Risks associated with banning Trump from Twitter</w:t>
      </w:r>
    </w:p>
    <w:p>
      <w:pPr>
        <w:spacing w:after="0"/>
        <w:numPr>
          <w:ilvl w:val="0"/>
          <w:numId w:val="2"/>
        </w:numPr>
      </w:pPr>
      <w:r>
        <w:rPr/>
        <w:t xml:space="preserve">Counterarguments against banning Trump from Twitter</w:t>
      </w:r>
    </w:p>
    <w:p>
      <w:pPr>
        <w:spacing w:after="0"/>
        <w:numPr>
          <w:ilvl w:val="0"/>
          <w:numId w:val="2"/>
        </w:numPr>
      </w:pPr>
      <w:r>
        <w:rPr/>
        <w:t xml:space="preserve">Truth Social platform</w:t>
      </w:r>
    </w:p>
    <w:p>
      <w:pPr>
        <w:spacing w:after="0"/>
        <w:numPr>
          <w:ilvl w:val="0"/>
          <w:numId w:val="2"/>
        </w:numPr>
      </w:pPr>
      <w:r>
        <w:rPr/>
        <w:t xml:space="preserve">Promotional content on Twitter</w:t>
      </w:r>
    </w:p>
    <w:p>
      <w:pPr>
        <w:spacing w:after="0"/>
        <w:numPr>
          <w:ilvl w:val="0"/>
          <w:numId w:val="2"/>
        </w:numPr>
      </w:pPr>
      <w:r>
        <w:rPr/>
        <w:t xml:space="preserve">Partiality in Twitter decisions</w:t>
      </w:r>
    </w:p>
    <w:p>
      <w:pPr>
        <w:numPr>
          <w:ilvl w:val="0"/>
          <w:numId w:val="2"/>
        </w:numPr>
      </w:pPr>
      <w:r>
        <w:rPr/>
        <w:t xml:space="preserve">Balanced view of banning Trump from Twitter</w:t>
      </w:r>
    </w:p>
    <w:p>
      <w:pPr>
        <w:pStyle w:val="Heading1"/>
      </w:pPr>
      <w:bookmarkStart w:id="6" w:name="_Toc6"/>
      <w:r>
        <w:t>Report location:</w:t>
      </w:r>
      <w:bookmarkEnd w:id="6"/>
    </w:p>
    <w:p>
      <w:hyperlink r:id="rId8" w:history="1">
        <w:r>
          <w:rPr>
            <w:color w:val="2980b9"/>
            <w:u w:val="single"/>
          </w:rPr>
          <w:t xml:space="preserve">https://www.fullpicture.app/item/aaa851c7847e5e176486f99576811f5f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C8645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oxnews.com/politics/twitter-files-reveal-trump-ban-came-after-michelle-obama-others-pressured-company" TargetMode="External"/><Relationship Id="rId8" Type="http://schemas.openxmlformats.org/officeDocument/2006/relationships/hyperlink" Target="https://www.fullpicture.app/item/aaa851c7847e5e176486f99576811f5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2023-02-19T07:48:57+01:00</dcterms:created>
  <dcterms:modified xsi:type="dcterms:W3CDTF">2023-02-19T07:48:57+01:00</dcterms:modified>
</cp:coreProperties>
</file>

<file path=docProps/custom.xml><?xml version="1.0" encoding="utf-8"?>
<Properties xmlns="http://schemas.openxmlformats.org/officeDocument/2006/custom-properties" xmlns:vt="http://schemas.openxmlformats.org/officeDocument/2006/docPropsVTypes"/>
</file>