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 and Antiangiogenic Factors in Gliomas: Implications for Novel Therapeutic Possibilities - PMC</w:t>
      </w:r>
      <w:br/>
      <w:hyperlink r:id="rId7" w:history="1">
        <w:r>
          <w:rPr>
            <w:color w:val="2980b9"/>
            <w:u w:val="single"/>
          </w:rPr>
          <w:t xml:space="preserve">https://www.ncbi.nlm.nih.gov/pmc/articles/PMC8201226/</w:t>
        </w:r>
      </w:hyperlink>
    </w:p>
    <w:p>
      <w:pPr>
        <w:pStyle w:val="Heading1"/>
      </w:pPr>
      <w:bookmarkStart w:id="2" w:name="_Toc2"/>
      <w:r>
        <w:t>Article summary:</w:t>
      </w:r>
      <w:bookmarkEnd w:id="2"/>
    </w:p>
    <w:p>
      <w:pPr>
        <w:jc w:val="both"/>
      </w:pPr>
      <w:r>
        <w:rPr/>
        <w:t xml:space="preserve">1. Angiogenesis is a complex process of forming new blood vessels that plays an important role in normal development, embryogenesis, and wound healing.</w:t>
      </w:r>
    </w:p>
    <w:p>
      <w:pPr>
        <w:jc w:val="both"/>
      </w:pPr>
      <w:r>
        <w:rPr/>
        <w:t xml:space="preserve">2. Gliomas are among the most frequent primary tumors of the central nervous system (CNS), characterized by increased new vessel formation.</w:t>
      </w:r>
    </w:p>
    <w:p>
      <w:pPr>
        <w:jc w:val="both"/>
      </w:pPr>
      <w:r>
        <w:rPr/>
        <w:t xml:space="preserve">3. This paper reviews various pro- and antiangiogenic factors necessary for glioma angiogenesis, as well as novel therapeutic options in oncology approaches for this type of tumor.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 and Antiangiogenic Factors in Gliomas: Implications for Novel Therapeutic Possibilities” is a comprehensive review of the role of various pro- and antiangiogenic factors in glioma angiogenesis, as well as novel therapeutic options in oncology approaches for this type of tumor. The article is published in the International Journal of Molecular Sciences, which is a reputable journal with high standards for peer review and publication quality. The authors have conducted a thorough search via the PubMed database to ensure accuracy and reliability of their findings.</w:t>
      </w:r>
    </w:p>
    <w:p>
      <w:pPr>
        <w:jc w:val="both"/>
      </w:pPr>
      <w:r>
        <w:rPr/>
        <w:t xml:space="preserve">The article provides an unbiased overview of the current research on glioma angiogenesis, presenting both pro- and antiangiogenic factors involved in this process. It also discusses potential therapeutic possibilities for treating this type of tumor, such as antiangiogenic therapy. The authors provide evidence to support their claims throughout the paper, citing relevant studies from the literature to back up their arguments.</w:t>
      </w:r>
    </w:p>
    <w:p>
      <w:pPr>
        <w:jc w:val="both"/>
      </w:pPr>
      <w:r>
        <w:rPr/>
        <w:t xml:space="preserve">However, there are some points that could be improved upon in order to make the article more comprehensive and reliable. For example, while the authors discuss potential therapeutic possibilities for treating gliomas, they do not provide any information about possible risks associated with these treatments or how they might affect patients’ quality of life. Additionally, while they present both pro- and antiangiogenic factors involved in gliomagenesis, they do not explore any counterarguments or alternative perspectives on these topics that could be considered when making treatment decisions. </w:t>
      </w:r>
    </w:p>
    <w:p>
      <w:pPr>
        <w:jc w:val="both"/>
      </w:pPr>
      <w:r>
        <w:rPr/>
        <w:t xml:space="preserve">In conclusion, overall this article provides a comprehensive overview of gliomagenesis and potential therapeutic possibilities for treating this type of tumor. However, it could be improved upon by providing more information about possible risks associated with these treatments or exploring alternative perspectives on these topics that could be considered when making treatment decisions.</w:t>
      </w:r>
    </w:p>
    <w:p>
      <w:pPr>
        <w:pStyle w:val="Heading1"/>
      </w:pPr>
      <w:bookmarkStart w:id="5" w:name="_Toc5"/>
      <w:r>
        <w:t>Topics for further research:</w:t>
      </w:r>
      <w:bookmarkEnd w:id="5"/>
    </w:p>
    <w:p>
      <w:pPr>
        <w:spacing w:after="0"/>
        <w:numPr>
          <w:ilvl w:val="0"/>
          <w:numId w:val="2"/>
        </w:numPr>
      </w:pPr>
      <w:r>
        <w:rPr/>
        <w:t xml:space="preserve">Glioma angiogenesis risks</w:t>
      </w:r>
    </w:p>
    <w:p>
      <w:pPr>
        <w:spacing w:after="0"/>
        <w:numPr>
          <w:ilvl w:val="0"/>
          <w:numId w:val="2"/>
        </w:numPr>
      </w:pPr>
      <w:r>
        <w:rPr/>
        <w:t xml:space="preserve">Quality of life in glioma patients</w:t>
      </w:r>
    </w:p>
    <w:p>
      <w:pPr>
        <w:spacing w:after="0"/>
        <w:numPr>
          <w:ilvl w:val="0"/>
          <w:numId w:val="2"/>
        </w:numPr>
      </w:pPr>
      <w:r>
        <w:rPr/>
        <w:t xml:space="preserve">Alternative perspectives on glioma angiogenesis</w:t>
      </w:r>
    </w:p>
    <w:p>
      <w:pPr>
        <w:spacing w:after="0"/>
        <w:numPr>
          <w:ilvl w:val="0"/>
          <w:numId w:val="2"/>
        </w:numPr>
      </w:pPr>
      <w:r>
        <w:rPr/>
        <w:t xml:space="preserve">Antiangiogenic therapy side effects</w:t>
      </w:r>
    </w:p>
    <w:p>
      <w:pPr>
        <w:spacing w:after="0"/>
        <w:numPr>
          <w:ilvl w:val="0"/>
          <w:numId w:val="2"/>
        </w:numPr>
      </w:pPr>
      <w:r>
        <w:rPr/>
        <w:t xml:space="preserve">Pro-angiogenic factors in gliomas</w:t>
      </w:r>
    </w:p>
    <w:p>
      <w:pPr>
        <w:numPr>
          <w:ilvl w:val="0"/>
          <w:numId w:val="2"/>
        </w:numPr>
      </w:pPr>
      <w:r>
        <w:rPr/>
        <w:t xml:space="preserve">Novel therapeutic approaches for gliomas</w:t>
      </w:r>
    </w:p>
    <w:p>
      <w:pPr>
        <w:pStyle w:val="Heading1"/>
      </w:pPr>
      <w:bookmarkStart w:id="6" w:name="_Toc6"/>
      <w:r>
        <w:t>Report location:</w:t>
      </w:r>
      <w:bookmarkEnd w:id="6"/>
    </w:p>
    <w:p>
      <w:hyperlink r:id="rId8" w:history="1">
        <w:r>
          <w:rPr>
            <w:color w:val="2980b9"/>
            <w:u w:val="single"/>
          </w:rPr>
          <w:t xml:space="preserve">https://www.fullpicture.app/item/aaf8dcd5ad613a876da6b5def8e23712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4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01226/" TargetMode="External"/><Relationship Id="rId8" Type="http://schemas.openxmlformats.org/officeDocument/2006/relationships/hyperlink" Target="https://www.fullpicture.app/item/aaf8dcd5ad613a876da6b5def8e23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2023-02-22T11:36:31+01:00</dcterms:created>
  <dcterms:modified xsi:type="dcterms:W3CDTF">2023-02-22T11:36:31+01:00</dcterms:modified>
</cp:coreProperties>
</file>

<file path=docProps/custom.xml><?xml version="1.0" encoding="utf-8"?>
<Properties xmlns="http://schemas.openxmlformats.org/officeDocument/2006/custom-properties" xmlns:vt="http://schemas.openxmlformats.org/officeDocument/2006/docPropsVTypes"/>
</file>