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employer is (probably) unprepared for artificial intelligence</w:t>
      </w:r>
      <w:br/>
      <w:hyperlink r:id="rId7" w:history="1">
        <w:r>
          <w:rPr>
            <w:color w:val="2980b9"/>
            <w:u w:val="single"/>
          </w:rPr>
          <w:t xml:space="preserve">https://www.economist.com/finance-and-economics/2023/07/16/your-employer-is-probably-unprepared-for-artificial-intelligence</w:t>
        </w:r>
      </w:hyperlink>
    </w:p>
    <w:p>
      <w:pPr>
        <w:pStyle w:val="Heading1"/>
      </w:pPr>
      <w:bookmarkStart w:id="2" w:name="_Toc2"/>
      <w:r>
        <w:t>Article summary:</w:t>
      </w:r>
      <w:bookmarkEnd w:id="2"/>
    </w:p>
    <w:p>
      <w:pPr>
        <w:jc w:val="both"/>
      </w:pPr>
      <w:r>
        <w:rPr/>
        <w:t xml:space="preserve">1. The diffusion of artificial intelligence (AI) across businesses is crucial for its economic impact, but many firms are unprepared and slow to adopt it.</w:t>
      </w:r>
    </w:p>
    <w:p>
      <w:pPr>
        <w:jc w:val="both"/>
      </w:pPr>
      <w:r>
        <w:rPr/>
        <w:t xml:space="preserve">2. Countries like Japan have a poor track record of spreading technological advancements throughout their economies, leading to lower productivity and economic growth.</w:t>
      </w:r>
    </w:p>
    <w:p>
      <w:pPr>
        <w:jc w:val="both"/>
      </w:pPr>
      <w:r>
        <w:rPr/>
        <w:t xml:space="preserve">3. The slow diffusion of technology creates a two-tier economy, with firms that embrace tech pulling ahead while those that don't lag behind, resulting in wage disparities and inequality.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"Your employer is (probably) unprepared for artificial intelligence" discusses the potential impact of artificial intelligence (AI) on the economy and highlights the importance of widespread adoption of AI beyond Silicon Valley. While the article raises valid points about the need for businesses to embrace AI, there are several biases and unsupported claims that should be critically analyzed.</w:t>
      </w:r>
    </w:p>
    <w:p>
      <w:pPr>
        <w:jc w:val="both"/>
      </w:pPr>
      <w:r>
        <w:rPr/>
        <w:t xml:space="preserve"/>
      </w:r>
    </w:p>
    <w:p>
      <w:pPr>
        <w:jc w:val="both"/>
      </w:pPr>
      <w:r>
        <w:rPr/>
        <w:t xml:space="preserve">Firstly, the article presents a biased view by focusing primarily on Japan and France as examples of countries with contrasting approaches to technology diffusion. It suggests that Japan's poor job in spreading new tech across its economy has resulted in it being 40% poorer than expected based on its innovation. However, this claim lacks evidence and fails to consider other factors that may contribute to Japan's economic performance.</w:t>
      </w:r>
    </w:p>
    <w:p>
      <w:pPr>
        <w:jc w:val="both"/>
      </w:pPr>
      <w:r>
        <w:rPr/>
        <w:t xml:space="preserve"/>
      </w:r>
    </w:p>
    <w:p>
      <w:pPr>
        <w:jc w:val="both"/>
      </w:pPr>
      <w:r>
        <w:rPr/>
        <w:t xml:space="preserve">Secondly, the article makes sweeping generalizations about businesses' adoption of technology without providing sufficient evidence. It states that only 1.6% of American firms employed machine learning in 2020 and that just 6.7% of companies in America's manufacturing sector use 3D printing. These statistics are presented without context or comparison to previous years, making it difficult to assess whether these figures represent a significant lack of adoption or if they are part of a normal progression.</w:t>
      </w:r>
    </w:p>
    <w:p>
      <w:pPr>
        <w:jc w:val="both"/>
      </w:pPr>
      <w:r>
        <w:rPr/>
        <w:t xml:space="preserve"/>
      </w:r>
    </w:p>
    <w:p>
      <w:pPr>
        <w:jc w:val="both"/>
      </w:pPr>
      <w:r>
        <w:rPr/>
        <w:t xml:space="preserve">Furthermore, the article suggests that lower diffusion of technology can be attributed to three factors: the nature of new technology, sluggish competition, and growing regulation. While these factors may play a role, they are presented as definitive explanations without exploring other potential reasons for slower diffusion.</w:t>
      </w:r>
    </w:p>
    <w:p>
      <w:pPr>
        <w:jc w:val="both"/>
      </w:pPr>
      <w:r>
        <w:rPr/>
        <w:t xml:space="preserve"/>
      </w:r>
    </w:p>
    <w:p>
      <w:pPr>
        <w:jc w:val="both"/>
      </w:pPr>
      <w:r>
        <w:rPr/>
        <w:t xml:space="preserve">The article also fails to provide a balanced perspective on the risks associated with AI adoption. While it mentions concerns about privacy and security raised by business leaders, it does not delve into potential ethical implications or job displacement due to automation. By not addressing these concerns adequately, the article presents a somewhat one-sided view of AI adoption.</w:t>
      </w:r>
    </w:p>
    <w:p>
      <w:pPr>
        <w:jc w:val="both"/>
      </w:pPr>
      <w:r>
        <w:rPr/>
        <w:t xml:space="preserve"/>
      </w:r>
    </w:p>
    <w:p>
      <w:pPr>
        <w:jc w:val="both"/>
      </w:pPr>
      <w:r>
        <w:rPr/>
        <w:t xml:space="preserve">Additionally, the article promotes certain technologies like machine learning and AI without acknowledging their limitations or potential drawbacks. It portrays AI as a revolutionary technology that businesses should embrace without fully considering the challenges and costs associated with its implementation.</w:t>
      </w:r>
    </w:p>
    <w:p>
      <w:pPr>
        <w:jc w:val="both"/>
      </w:pPr>
      <w:r>
        <w:rPr/>
        <w:t xml:space="preserve"/>
      </w:r>
    </w:p>
    <w:p>
      <w:pPr>
        <w:jc w:val="both"/>
      </w:pPr>
      <w:r>
        <w:rPr/>
        <w:t xml:space="preserve">Overall, the article lacks comprehensive evidence, presents biased viewpoints, and fails to explore counterarguments or potential risks associated with AI adoption. It would benefit from a more balanced analysis that considers a wider range of perspectives and provides more substantial evidence for its claims.</w:t>
      </w:r>
    </w:p>
    <w:p>
      <w:pPr>
        <w:pStyle w:val="Heading1"/>
      </w:pPr>
      <w:bookmarkStart w:id="5" w:name="_Toc5"/>
      <w:r>
        <w:t>Topics for further research:</w:t>
      </w:r>
      <w:bookmarkEnd w:id="5"/>
    </w:p>
    <w:p>
      <w:pPr>
        <w:spacing w:after="0"/>
        <w:numPr>
          <w:ilvl w:val="0"/>
          <w:numId w:val="2"/>
        </w:numPr>
      </w:pPr>
      <w:r>
        <w:rPr/>
        <w:t xml:space="preserve">Ethical implications of artificial intelligence adoption
</w:t>
      </w:r>
    </w:p>
    <w:p>
      <w:pPr>
        <w:spacing w:after="0"/>
        <w:numPr>
          <w:ilvl w:val="0"/>
          <w:numId w:val="2"/>
        </w:numPr>
      </w:pPr>
      <w:r>
        <w:rPr/>
        <w:t xml:space="preserve">Job displacement due to automation and AI
</w:t>
      </w:r>
    </w:p>
    <w:p>
      <w:pPr>
        <w:spacing w:after="0"/>
        <w:numPr>
          <w:ilvl w:val="0"/>
          <w:numId w:val="2"/>
        </w:numPr>
      </w:pPr>
      <w:r>
        <w:rPr/>
        <w:t xml:space="preserve">Challenges and costs of implementing artificial intelligence in businesses
</w:t>
      </w:r>
    </w:p>
    <w:p>
      <w:pPr>
        <w:spacing w:after="0"/>
        <w:numPr>
          <w:ilvl w:val="0"/>
          <w:numId w:val="2"/>
        </w:numPr>
      </w:pPr>
      <w:r>
        <w:rPr/>
        <w:t xml:space="preserve">Counterarguments against widespread adoption of AI
</w:t>
      </w:r>
    </w:p>
    <w:p>
      <w:pPr>
        <w:spacing w:after="0"/>
        <w:numPr>
          <w:ilvl w:val="0"/>
          <w:numId w:val="2"/>
        </w:numPr>
      </w:pPr>
      <w:r>
        <w:rPr/>
        <w:t xml:space="preserve">Potential drawbacks of machine learning and AI technologies
</w:t>
      </w:r>
    </w:p>
    <w:p>
      <w:pPr>
        <w:numPr>
          <w:ilvl w:val="0"/>
          <w:numId w:val="2"/>
        </w:numPr>
      </w:pPr>
      <w:r>
        <w:rPr/>
        <w:t xml:space="preserve">Factors contributing to slower diffusion of technology in economies</w:t>
      </w:r>
    </w:p>
    <w:p>
      <w:pPr>
        <w:pStyle w:val="Heading1"/>
      </w:pPr>
      <w:bookmarkStart w:id="6" w:name="_Toc6"/>
      <w:r>
        <w:t>Report location:</w:t>
      </w:r>
      <w:bookmarkEnd w:id="6"/>
    </w:p>
    <w:p>
      <w:hyperlink r:id="rId8" w:history="1">
        <w:r>
          <w:rPr>
            <w:color w:val="2980b9"/>
            <w:u w:val="single"/>
          </w:rPr>
          <w:t xml:space="preserve">https://www.fullpicture.app/item/ab6b99bdfa81843c5022adec7ae597e3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C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finance-and-economics/2023/07/16/your-employer-is-probably-unprepared-for-artificial-intelligence" TargetMode="External"/><Relationship Id="rId8" Type="http://schemas.openxmlformats.org/officeDocument/2006/relationships/hyperlink" Target="https://www.fullpicture.app/item/ab6b99bdfa81843c5022adec7ae597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2023-12-20T21:56:09+01:00</dcterms:created>
  <dcterms:modified xsi:type="dcterms:W3CDTF">2023-12-20T21:56:09+01:00</dcterms:modified>
</cp:coreProperties>
</file>

<file path=docProps/custom.xml><?xml version="1.0" encoding="utf-8"?>
<Properties xmlns="http://schemas.openxmlformats.org/officeDocument/2006/custom-properties" xmlns:vt="http://schemas.openxmlformats.org/officeDocument/2006/docPropsVTypes"/>
</file>