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PM2.5 exposure induces alveolar epithelial cell apoptosis and causes emphysema through p53/Siva-1</w:t>
      </w:r>
      <w:br/>
      <w:hyperlink r:id="rId7" w:history="1">
        <w:r>
          <w:rPr>
            <w:color w:val="2980b9"/>
            <w:u w:val="single"/>
          </w:rPr>
          <w:t xml:space="preserve">https://www.europeanreview.org/article/20863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PM2.5 exposure can cause emphysema in mice by inducing alveolar epithelial cell apoptosis.</w:t>
      </w:r>
    </w:p>
    <w:p>
      <w:pPr>
        <w:jc w:val="both"/>
      </w:pPr>
      <w:r>
        <w:rPr/>
        <w:t xml:space="preserve">2. The molecular mechanism involves the upregulation of p53 protein expression and the transcriptional activation of Siva-1, which promotes caspase3 cleavage and cell apoptosis.</w:t>
      </w:r>
    </w:p>
    <w:p>
      <w:pPr>
        <w:jc w:val="both"/>
      </w:pPr>
      <w:r>
        <w:rPr/>
        <w:t xml:space="preserve">3. Knockdown of p53 or overexpression of Siva-1 can partially reverse the effects of PM2.5 exposure on cell apoptosis and caspase3 cleavage in A549 cells.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该研究对PM2.5暴露与肺泡上皮细胞凋亡和肺气肿进展的关系进行了探讨，并进一步探索了其分子机制。然而，该研究存在以下问题：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1.潜在偏见及其来源：该研究未提及是否存在利益冲突或资金来源，可能存在潜在偏见。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2.片面报道：该研究只考虑了PM2.5对肺泡上皮细胞凋亡和肺气肿进展的影响，未考虑其他因素如遗传、环境等可能对结果产生影响。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3.缺失的考虑点：该研究未考虑不同剂量和时间长度的PM2.5暴露对结果的影响，也未考虑不同种类PM2.5颗粒物之间的差异。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4.所提出主张的缺失证据：该研究提出PM2.5可以通过增强p53蛋白表达来促进Siva-1转录从而诱导肺泡上皮细胞凋亡并加速肺气肿进展。然而，该研究并未提供足够的证据来支持这一主张。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5.未探索的反驳：该研究未探索其他可能解释其结果的因素或机制，并且没有进行任何反驳实验以排除其他可能性。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6.宣传内容：文章标题中使用了“引起”这个词汇，但是实际上该研究只是发现了PM2.5与肺泡上皮细胞凋亡和肺气肿进展之间存在关联，并没有证明PM2.5是唯一原因或直接引起这些问题。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7.偏袒：该研究只使用小鼠模型进行实验，并没有涉及人类数据。此外，文章中并没有提到任何可能与PM2.5相关的负面效应或风险。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总之，尽管该研究为我们理解PM2.5与呼吸系统健康之间的关系提供了一些线索，但仍需要更多相关实验来验证其结论，并严格遵循科学方法和伦理标准。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 of different doses and types of PM</w:t>
      </w:r>
    </w:p>
    <w:p>
      <w:pPr>
        <w:spacing w:after="0"/>
        <w:numPr>
          <w:ilvl w:val="0"/>
          <w:numId w:val="2"/>
        </w:numPr>
      </w:pPr>
      <w:r>
        <w:rPr/>
        <w:t xml:space="preserve">5 exposure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proposed claim
</w:t>
      </w:r>
    </w:p>
    <w:p>
      <w:pPr>
        <w:spacing w:after="0"/>
        <w:numPr>
          <w:ilvl w:val="0"/>
          <w:numId w:val="2"/>
        </w:numPr>
      </w:pPr>
      <w:r>
        <w:rPr/>
        <w:t xml:space="preserve">Unexplored alternative explanations or mechanisms
</w:t>
      </w:r>
    </w:p>
    <w:p>
      <w:pPr>
        <w:numPr>
          <w:ilvl w:val="0"/>
          <w:numId w:val="2"/>
        </w:numPr>
      </w:pPr>
      <w:r>
        <w:rPr/>
        <w:t xml:space="preserve">Biased towards mouse models and lack of discussion on potential negative effects or risks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https://www.fullpicture.app/item/ab8a8085421e847aeab1065082775e8c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4B62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peanreview.org/article/20863" TargetMode="External"/><Relationship Id="rId8" Type="http://schemas.openxmlformats.org/officeDocument/2006/relationships/hyperlink" Target="https://www.fullpicture.app/item/ab8a8085421e847aeab1065082775e8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2024-01-05T00:21:24+01:00</dcterms:created>
  <dcterms:modified xsi:type="dcterms:W3CDTF">2024-01-05T00:21:24+01:00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