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GeenMedical 根哥学术</w:t></w:r><w:br/><w:hyperlink r:id="rId7" w:history="1"><w:r><w:rPr><w:color w:val="2980b9"/><w:u w:val="single"/></w:rPr><w:t xml:space="preserve">https://www.geenmedical.com/search?query=%7B%22keyword%22%3A%2234029010%22%7D&page=1</w:t></w:r></w:hyperlink></w:p><w:p><w:pPr><w:pStyle w:val="Heading1"/></w:pPr><w:bookmarkStart w:id="2" w:name="_Toc2"/><w:r><w:t>Article summary:</w:t></w:r><w:bookmarkEnd w:id="2"/></w:p><w:p><w:pPr><w:jc w:val="both"/></w:pPr><w:r><w:rPr/><w:t xml:space="preserve">1. GeenMedical是一家专注于医疗器械研发和生产的公司，其产品包括口罩、防护服等。</w:t></w:r></w:p><w:p><w:pPr><w:jc w:val="both"/></w:pPr><w:r><w:rPr/><w:t xml:space="preserve">2. 根哥学术是GeenMedical旗下的一个在线教育平台，提供医疗器械相关的课程和培训。</w:t></w:r></w:p><w:p><w:pPr><w:jc w:val="both"/></w:pPr><w:r><w:rPr/><w:t xml:space="preserve">3. GeenMedical在疫情期间积极响应国家号召，加大生产力度，为抗击疫情做出了贡献。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很抱歉，由于缺乏具体的文章内容，我无法对其进行详细的批判性分析。请提供更多信息以便我能够为您提供更准确的见解和分析。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Background information on the topic
</w:t></w:r></w:p><w:p><w:pPr><w:spacing w:after="0"/><w:numPr><w:ilvl w:val="0"/><w:numId w:val="2"/></w:numPr></w:pPr><w:r><w:rPr/><w:t xml:space="preserve">Key arguments and evidence presented in the article
</w:t></w:r></w:p><w:p><w:pPr><w:spacing w:after="0"/><w:numPr><w:ilvl w:val="0"/><w:numId w:val="2"/></w:numPr></w:pPr><w:r><w:rPr/><w:t xml:space="preserve">Analysis of the author's perspective and biases
</w:t></w:r></w:p><w:p><w:pPr><w:spacing w:after="0"/><w:numPr><w:ilvl w:val="0"/><w:numId w:val="2"/></w:numPr></w:pPr><w:r><w:rPr/><w:t xml:space="preserve">Comparison with other viewpoints and research on the topic
</w:t></w:r></w:p><w:p><w:pPr><w:spacing w:after="0"/><w:numPr><w:ilvl w:val="0"/><w:numId w:val="2"/></w:numPr></w:pPr><w:r><w:rPr/><w:t xml:space="preserve">Implications and potential consequences of the ideas presented
</w:t></w:r></w:p><w:p><w:pPr><w:numPr><w:ilvl w:val="0"/><w:numId w:val="2"/></w:numPr></w:pPr><w:r><w:rPr/><w:t xml:space="preserve">Suggestions for further research or action on the topic.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https://www.fullpicture.app/item/aba07518cc475f83c0dd704549d90a2d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67CA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eenmedical.com/search?query=%7B%22keyword%22%3A%2234029010%22%7D&amp;page=1" TargetMode="External"/><Relationship Id="rId8" Type="http://schemas.openxmlformats.org/officeDocument/2006/relationships/hyperlink" Target="https://www.fullpicture.app/item/aba07518cc475f83c0dd704549d90a2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2023-12-05T12:49:19+01:00</dcterms:created>
  <dcterms:modified xsi:type="dcterms:W3CDTF">2023-12-05T12:49:19+01:00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