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Julie Boch, Les dieux désenchantés. La fable dans la pensée française de Huet à Voltaire (1680-1760)</w:t>
      </w:r>
      <w:br/>
      <w:hyperlink r:id="rId7" w:history="1">
        <w:r>
          <w:rPr>
            <w:color w:val="2980b9"/>
            <w:u w:val="single"/>
          </w:rPr>
          <w:t xml:space="preserve">https://journals.openedition.org/studifrancesi/40682?lang=fr</w:t>
        </w:r>
      </w:hyperlink>
    </w:p>
    <w:p>
      <w:pPr>
        <w:pStyle w:val="Heading1"/>
      </w:pPr>
      <w:bookmarkStart w:id="2" w:name="_Toc2"/>
      <w:r>
        <w:t>Article summary:</w:t>
      </w:r>
      <w:bookmarkEnd w:id="2"/>
    </w:p>
    <w:p>
      <w:pPr>
        <w:jc w:val="both"/>
      </w:pPr>
      <w:r>
        <w:rPr/>
        <w:t xml:space="preserve">1. Julie Boch étudie la place de la fable dans la pensée française du début du siècle des Lumières et le regard porté sur les légendes et le culte païen.</w:t>
      </w:r>
    </w:p>
    <w:p>
      <w:pPr>
        <w:jc w:val="both"/>
      </w:pPr>
      <w:r>
        <w:rPr/>
        <w:t xml:space="preserve">2. Elle identifie cinq tendances fondamentales qui expliquent la fable: copie dégradée de la révélation judéo-chrétienne, résultat d'un ensemble d'éléments de civilisation méditerranéenne, altération de l'histoire ancienne, moyen d'expliquer les phénomènes naturels et pur produit poétique.</w:t>
      </w:r>
    </w:p>
    <w:p>
      <w:pPr>
        <w:jc w:val="both"/>
      </w:pPr>
      <w:r>
        <w:rPr/>
        <w:t xml:space="preserve">3. Les principaux penseurs étudiés sont Huet, Bayle et Fontenelle, qui ont tous contribué à «laïciser progressivement» la fable.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très bien documenté et offre une analyse approfondie des différentes conceptions de la fable en France entre 1680 et 1760. Il examine avec précision les points de vue des principaux penseurs étudiés (Huet, Bayle et Fontenelle), ce qui permet aux lecteurs d’avoir une compréhension complète des thèses soutenues par chacun d’entre eux. Cependant, il y a quelques biais potentiels à prendre en compte. Par exemple, l'auteur ne mentionne pas explicitement les autres points de vue ou opinions qui existaient à l'époque sur la fable; elle se concentre principalement sur ceux qu'elle considère comme importants pour sa thèse. De plus, elle ne discute pas suffisamment des risques éventuels liés à l’accord entre religion chrétienne et culture païenne; elle se contente simplement de mentionner que cette position a été fortement soutenue par Clément d’Alexandrie et Augustin. Enfin, elle ne donne pas assez d’espace aux contre-arguments ou aux preuves manquantes pour certaines affirmations faites par les penseurs étudiés; elle se contente généralement de mentionner brièvement leurs positions sans aller plus loin pour explorer leurs arguments ou leur validité. Dans l’ensemble, cependant, l’article est très informatif et offre une bonne analyse des différentes conceptions de la fable en France au XVIIIe siècle.</w:t>
      </w:r>
    </w:p>
    <w:p>
      <w:pPr>
        <w:pStyle w:val="Heading1"/>
      </w:pPr>
      <w:bookmarkStart w:id="5" w:name="_Toc5"/>
      <w:r>
        <w:t>Topics for further research:</w:t>
      </w:r>
      <w:bookmarkEnd w:id="5"/>
    </w:p>
    <w:p>
      <w:pPr>
        <w:spacing w:after="0"/>
        <w:numPr>
          <w:ilvl w:val="0"/>
          <w:numId w:val="2"/>
        </w:numPr>
      </w:pPr>
      <w:r>
        <w:rPr/>
        <w:t xml:space="preserve">Contre-arguments à la fable en France au XVIIIe siècle</w:t>
      </w:r>
    </w:p>
    <w:p>
      <w:pPr>
        <w:spacing w:after="0"/>
        <w:numPr>
          <w:ilvl w:val="0"/>
          <w:numId w:val="2"/>
        </w:numPr>
      </w:pPr>
      <w:r>
        <w:rPr/>
        <w:t xml:space="preserve">Risques liés à l'accord entre religion chrétienne et culture païenne</w:t>
      </w:r>
    </w:p>
    <w:p>
      <w:pPr>
        <w:spacing w:after="0"/>
        <w:numPr>
          <w:ilvl w:val="0"/>
          <w:numId w:val="2"/>
        </w:numPr>
      </w:pPr>
      <w:r>
        <w:rPr/>
        <w:t xml:space="preserve">Preuves manquantes pour les affirmations des penseurs étudiés</w:t>
      </w:r>
    </w:p>
    <w:p>
      <w:pPr>
        <w:spacing w:after="0"/>
        <w:numPr>
          <w:ilvl w:val="0"/>
          <w:numId w:val="2"/>
        </w:numPr>
      </w:pPr>
      <w:r>
        <w:rPr/>
        <w:t xml:space="preserve">Autres points de vue sur la fable au XVIIIe siècle</w:t>
      </w:r>
    </w:p>
    <w:p>
      <w:pPr>
        <w:spacing w:after="0"/>
        <w:numPr>
          <w:ilvl w:val="0"/>
          <w:numId w:val="2"/>
        </w:numPr>
      </w:pPr>
      <w:r>
        <w:rPr/>
        <w:t xml:space="preserve">Clément d'Alexandrie et Augustin sur la fable</w:t>
      </w:r>
    </w:p>
    <w:p>
      <w:pPr>
        <w:numPr>
          <w:ilvl w:val="0"/>
          <w:numId w:val="2"/>
        </w:numPr>
      </w:pPr>
      <w:r>
        <w:rPr/>
        <w:t xml:space="preserve">Validité des arguments des penseurs étudiés sur la fable</w:t>
      </w:r>
    </w:p>
    <w:p>
      <w:pPr>
        <w:pStyle w:val="Heading1"/>
      </w:pPr>
      <w:bookmarkStart w:id="6" w:name="_Toc6"/>
      <w:r>
        <w:t>Report location:</w:t>
      </w:r>
      <w:bookmarkEnd w:id="6"/>
    </w:p>
    <w:p>
      <w:hyperlink r:id="rId8" w:history="1">
        <w:r>
          <w:rPr>
            <w:color w:val="2980b9"/>
            <w:u w:val="single"/>
          </w:rPr>
          <w:t xml:space="preserve">https://www.fullpicture.app/item/abb0d735f9c3c7b8843b8bd5b4da75d6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13E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studifrancesi/40682?lang=fr" TargetMode="External"/><Relationship Id="rId8" Type="http://schemas.openxmlformats.org/officeDocument/2006/relationships/hyperlink" Target="https://www.fullpicture.app/item/abb0d735f9c3c7b8843b8bd5b4da75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2023-02-24T19:05:58+01:00</dcterms:created>
  <dcterms:modified xsi:type="dcterms:W3CDTF">2023-02-24T19:05:58+01:00</dcterms:modified>
</cp:coreProperties>
</file>

<file path=docProps/custom.xml><?xml version="1.0" encoding="utf-8"?>
<Properties xmlns="http://schemas.openxmlformats.org/officeDocument/2006/custom-properties" xmlns:vt="http://schemas.openxmlformats.org/officeDocument/2006/docPropsVTypes"/>
</file>