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农业结构调整减少中国居民膳食消费碳排放 - ScienceDirect</w:t>
      </w:r>
      <w:br/>
      <w:hyperlink r:id="rId7" w:history="1">
        <w:r>
          <w:rPr>
            <w:color w:val="2980b9"/>
            <w:u w:val="single"/>
          </w:rPr>
          <w:t xml:space="preserve">https://www.sciencedirect.com/science/article/pii/S0959652623001063</w:t>
        </w:r>
      </w:hyperlink>
    </w:p>
    <w:p>
      <w:pPr>
        <w:pStyle w:val="Heading1"/>
      </w:pPr>
      <w:bookmarkStart w:id="2" w:name="_Toc2"/>
      <w:r>
        <w:t>Article summary:</w:t>
      </w:r>
      <w:bookmarkEnd w:id="2"/>
    </w:p>
    <w:p>
      <w:pPr>
        <w:jc w:val="both"/>
      </w:pPr>
      <w:r>
        <w:rPr/>
        <w:t xml:space="preserve">1. 中国农业结构调整可以减少居民膳食消费的碳排放。</w:t>
      </w:r>
    </w:p>
    <w:p>
      <w:pPr>
        <w:jc w:val="both"/>
      </w:pPr>
      <w:r>
        <w:rPr/>
        <w:t xml:space="preserve">2. 食品消费和相关碳排放在2030年情景下将继续增加，其中大米消费占比最高。</w:t>
      </w:r>
    </w:p>
    <w:p>
      <w:pPr>
        <w:jc w:val="both"/>
      </w:pPr>
      <w:r>
        <w:rPr/>
        <w:t xml:space="preserve">3. 膳食结构的转变将促进农业结构调整，有助于实现碳峰值目标。</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这篇文章主要讨论了农业结构调整如何减少中国居民膳食消费的碳排放。然而，文章存在一些潜在偏见和片面报道。</w:t>
      </w:r>
    </w:p>
    <w:p>
      <w:pPr>
        <w:jc w:val="both"/>
      </w:pPr>
      <w:r>
        <w:rPr/>
        <w:t xml:space="preserve"/>
      </w:r>
    </w:p>
    <w:p>
      <w:pPr>
        <w:jc w:val="both"/>
      </w:pPr>
      <w:r>
        <w:rPr/>
        <w:t xml:space="preserve">首先，文章没有提及可能存在的其他因素对碳排放的影响，比如工业部门的排放量、交通运输等。仅仅将焦点放在农业领域可能导致对整体碳排放情况的忽视。</w:t>
      </w:r>
    </w:p>
    <w:p>
      <w:pPr>
        <w:jc w:val="both"/>
      </w:pPr>
      <w:r>
        <w:rPr/>
        <w:t xml:space="preserve"/>
      </w:r>
    </w:p>
    <w:p>
      <w:pPr>
        <w:jc w:val="both"/>
      </w:pPr>
      <w:r>
        <w:rPr/>
        <w:t xml:space="preserve">其次，文章未提供足够的证据来支持其主张。虽然提到了一些研究估计和预测数据，但缺乏具体案例或实证研究来证明农业结构调整确实可以减少膳食消费的碳排放。</w:t>
      </w:r>
    </w:p>
    <w:p>
      <w:pPr>
        <w:jc w:val="both"/>
      </w:pPr>
      <w:r>
        <w:rPr/>
        <w:t xml:space="preserve"/>
      </w:r>
    </w:p>
    <w:p>
      <w:pPr>
        <w:jc w:val="both"/>
      </w:pPr>
      <w:r>
        <w:rPr/>
        <w:t xml:space="preserve">此外，文章没有探讨可能存在的反驳观点或风险。例如，农业结构调整可能会导致粮食生产成本增加、影响农民收入等问题，并且这种调整是否会对粮食供应和价格产生负面影响也没有进行深入分析。</w:t>
      </w:r>
    </w:p>
    <w:p>
      <w:pPr>
        <w:jc w:val="both"/>
      </w:pPr>
      <w:r>
        <w:rPr/>
        <w:t xml:space="preserve"/>
      </w:r>
    </w:p>
    <w:p>
      <w:pPr>
        <w:jc w:val="both"/>
      </w:pPr>
      <w:r>
        <w:rPr/>
        <w:t xml:space="preserve">最后，文章似乎带有一定程度的宣传性质，强调中国正在努力减少碳排放并实现碳中和目标，但未充分探讨实现这些目标所面临的挑战和难题。</w:t>
      </w:r>
    </w:p>
    <w:p>
      <w:pPr>
        <w:jc w:val="both"/>
      </w:pPr>
      <w:r>
        <w:rPr/>
        <w:t xml:space="preserve"/>
      </w:r>
    </w:p>
    <w:p>
      <w:pPr>
        <w:jc w:val="both"/>
      </w:pPr>
      <w:r>
        <w:rPr/>
        <w:t xml:space="preserve">综上所述，这篇文章在讨论农业结构调整对减少中国居民膳食消费碳排放方面存在一些不足之处，需要更全面客观地考虑各种因素并提供更具体可靠的证据支持其观点。</w:t>
      </w:r>
    </w:p>
    <w:p>
      <w:pPr>
        <w:pStyle w:val="Heading1"/>
      </w:pPr>
      <w:bookmarkStart w:id="5" w:name="_Toc5"/>
      <w:r>
        <w:t>Topics for further research:</w:t>
      </w:r>
      <w:bookmarkEnd w:id="5"/>
    </w:p>
    <w:p>
      <w:pPr>
        <w:spacing w:after="0"/>
        <w:numPr>
          <w:ilvl w:val="0"/>
          <w:numId w:val="2"/>
        </w:numPr>
      </w:pPr>
      <w:r>
        <w:rPr/>
        <w:t xml:space="preserve">其他碳排放来源对中国碳排放的影响
</w:t>
      </w:r>
    </w:p>
    <w:p>
      <w:pPr>
        <w:spacing w:after="0"/>
        <w:numPr>
          <w:ilvl w:val="0"/>
          <w:numId w:val="2"/>
        </w:numPr>
      </w:pPr>
      <w:r>
        <w:rPr/>
        <w:t xml:space="preserve">缺乏实证研究支持农业结构调整减少碳排放的观点
</w:t>
      </w:r>
    </w:p>
    <w:p>
      <w:pPr>
        <w:spacing w:after="0"/>
        <w:numPr>
          <w:ilvl w:val="0"/>
          <w:numId w:val="2"/>
        </w:numPr>
      </w:pPr>
      <w:r>
        <w:rPr/>
        <w:t xml:space="preserve">农业结构调整可能带来的成本和影响
</w:t>
      </w:r>
    </w:p>
    <w:p>
      <w:pPr>
        <w:spacing w:after="0"/>
        <w:numPr>
          <w:ilvl w:val="0"/>
          <w:numId w:val="2"/>
        </w:numPr>
      </w:pPr>
      <w:r>
        <w:rPr/>
        <w:t xml:space="preserve">文章是否存在宣传性质
</w:t>
      </w:r>
    </w:p>
    <w:p>
      <w:pPr>
        <w:spacing w:after="0"/>
        <w:numPr>
          <w:ilvl w:val="0"/>
          <w:numId w:val="2"/>
        </w:numPr>
      </w:pPr>
      <w:r>
        <w:rPr/>
        <w:t xml:space="preserve">实现碳中和目标的挑战和难题
</w:t>
      </w:r>
    </w:p>
    <w:p>
      <w:pPr>
        <w:numPr>
          <w:ilvl w:val="0"/>
          <w:numId w:val="2"/>
        </w:numPr>
      </w:pPr>
      <w:r>
        <w:rPr/>
        <w:t xml:space="preserve">建议提供更全面客观的分析和证据</w:t>
      </w:r>
    </w:p>
    <w:p>
      <w:pPr>
        <w:pStyle w:val="Heading1"/>
      </w:pPr>
      <w:bookmarkStart w:id="6" w:name="_Toc6"/>
      <w:r>
        <w:t>Report location:</w:t>
      </w:r>
      <w:bookmarkEnd w:id="6"/>
    </w:p>
    <w:p>
      <w:hyperlink r:id="rId8" w:history="1">
        <w:r>
          <w:rPr>
            <w:color w:val="2980b9"/>
            <w:u w:val="single"/>
          </w:rPr>
          <w:t xml:space="preserve">https://www.fullpicture.app/item/abd7c44e49aaa32cd7e2f0f65f8290cc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237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3001063" TargetMode="External"/><Relationship Id="rId8" Type="http://schemas.openxmlformats.org/officeDocument/2006/relationships/hyperlink" Target="https://www.fullpicture.app/item/abd7c44e49aaa32cd7e2f0f65f8290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2024-04-04T08:31:43+02:00</dcterms:created>
  <dcterms:modified xsi:type="dcterms:W3CDTF">2024-04-04T08:31:43+02:00</dcterms:modified>
</cp:coreProperties>
</file>

<file path=docProps/custom.xml><?xml version="1.0" encoding="utf-8"?>
<Properties xmlns="http://schemas.openxmlformats.org/officeDocument/2006/custom-properties" xmlns:vt="http://schemas.openxmlformats.org/officeDocument/2006/docPropsVTypes"/>
</file>