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Przełom ws. czołgów dla Ukrainy. Nieoficjalnie: Scholz podjął decyzję | Wiadomości ze świata - Gazeta.pl</w:t>
      </w:r>
      <w:br/>
      <w:hyperlink r:id="rId7" w:history="1">
        <w:r>
          <w:rPr>
            <w:color w:val="2980b9"/>
            <w:u w:val="single"/>
          </w:rPr>
          <w:t xml:space="preserve">https://wiadomosci.gazeta.pl/wiadomosci/7,114881,29393363,jest-przelom-ws-czolgow-dla-ukrainy-nieoficjalnie-scholz.html</w:t>
        </w:r>
      </w:hyperlink>
    </w:p>
    <w:p>
      <w:pPr>
        <w:pStyle w:val="Heading1"/>
      </w:pPr>
      <w:bookmarkStart w:id="2" w:name="_Toc2"/>
      <w:r>
        <w:t>Article summary:</w:t>
      </w:r>
      <w:bookmarkEnd w:id="2"/>
    </w:p>
    <w:p>
      <w:pPr>
        <w:jc w:val="both"/>
      </w:pPr>
      <w:r>
        <w:rPr/>
        <w:t xml:space="preserve">1. German government is reportedly set to approve the delivery of Leopard tanks to Ukraine.</w:t>
      </w:r>
    </w:p>
    <w:p>
      <w:pPr>
        <w:jc w:val="both"/>
      </w:pPr>
      <w:r>
        <w:rPr/>
        <w:t xml:space="preserve">2. Poland is also expected to join the coalition of countries sending tanks to Ukraine.</w:t>
      </w:r>
    </w:p>
    <w:p>
      <w:pPr>
        <w:jc w:val="both"/>
      </w:pPr>
      <w:r>
        <w:rPr/>
        <w:t xml:space="preserve">3. Polish Prime Minister Mateusz Morawiecki has stated that Poland will wait for a response from Berlin in the next week or two before taking action.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information from multiple sources, including official statements from the Polish Prime Minister and reports from German media outlets such as RTL and Bloomberg. The article also includes quotes from Nikolaus Blome, a journalist who is cited as an expert on the matter. Furthermore, the article does not appear to be biased or one-sided, as it presents both sides of the story equally and does not make any unsupported claims or omit any important points of consideration. Additionally, there are no promotional elements present in the article, nor does it appear to be partial in its reporting. Finally, potential risks associated with sending tanks to Ukraine are noted in the article, making it clear that this is a controversial decision with potentially serious consequences.</w:t>
      </w:r>
    </w:p>
    <w:p>
      <w:pPr>
        <w:pStyle w:val="Heading1"/>
      </w:pPr>
      <w:bookmarkStart w:id="5" w:name="_Toc5"/>
      <w:r>
        <w:t>Topics for further research:</w:t>
      </w:r>
      <w:bookmarkEnd w:id="5"/>
    </w:p>
    <w:p>
      <w:pPr>
        <w:spacing w:after="0"/>
        <w:numPr>
          <w:ilvl w:val="0"/>
          <w:numId w:val="2"/>
        </w:numPr>
      </w:pPr>
      <w:r>
        <w:rPr/>
        <w:t xml:space="preserve">Polish-Ukrainian relations</w:t>
      </w:r>
    </w:p>
    <w:p>
      <w:pPr>
        <w:spacing w:after="0"/>
        <w:numPr>
          <w:ilvl w:val="0"/>
          <w:numId w:val="2"/>
        </w:numPr>
      </w:pPr>
      <w:r>
        <w:rPr/>
        <w:t xml:space="preserve">Polish military aid to Ukraine</w:t>
      </w:r>
    </w:p>
    <w:p>
      <w:pPr>
        <w:spacing w:after="0"/>
        <w:numPr>
          <w:ilvl w:val="0"/>
          <w:numId w:val="2"/>
        </w:numPr>
      </w:pPr>
      <w:r>
        <w:rPr/>
        <w:t xml:space="preserve">Russia-Ukraine conflict</w:t>
      </w:r>
    </w:p>
    <w:p>
      <w:pPr>
        <w:spacing w:after="0"/>
        <w:numPr>
          <w:ilvl w:val="0"/>
          <w:numId w:val="2"/>
        </w:numPr>
      </w:pPr>
      <w:r>
        <w:rPr/>
        <w:t xml:space="preserve">NATO response to Ukraine crisis</w:t>
      </w:r>
    </w:p>
    <w:p>
      <w:pPr>
        <w:spacing w:after="0"/>
        <w:numPr>
          <w:ilvl w:val="0"/>
          <w:numId w:val="2"/>
        </w:numPr>
      </w:pPr>
      <w:r>
        <w:rPr/>
        <w:t xml:space="preserve">Impact of Polish tanks in Ukraine</w:t>
      </w:r>
    </w:p>
    <w:p>
      <w:pPr>
        <w:numPr>
          <w:ilvl w:val="0"/>
          <w:numId w:val="2"/>
        </w:numPr>
      </w:pPr>
      <w:r>
        <w:rPr/>
        <w:t xml:space="preserve">European Union sanctions against Russia</w:t>
      </w:r>
    </w:p>
    <w:p>
      <w:pPr>
        <w:pStyle w:val="Heading1"/>
      </w:pPr>
      <w:bookmarkStart w:id="6" w:name="_Toc6"/>
      <w:r>
        <w:t>Report location:</w:t>
      </w:r>
      <w:bookmarkEnd w:id="6"/>
    </w:p>
    <w:p>
      <w:hyperlink r:id="rId8" w:history="1">
        <w:r>
          <w:rPr>
            <w:color w:val="2980b9"/>
            <w:u w:val="single"/>
          </w:rPr>
          <w:t xml:space="preserve">https://www.fullpicture.app/item/abf14285e2196d15a5dd6d41d2361d52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A5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adomosci.gazeta.pl/wiadomosci/7,114881,29393363,jest-przelom-ws-czolgow-dla-ukrainy-nieoficjalnie-scholz.html" TargetMode="External"/><Relationship Id="rId8" Type="http://schemas.openxmlformats.org/officeDocument/2006/relationships/hyperlink" Target="https://www.fullpicture.app/item/abf14285e2196d15a5dd6d41d2361d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2023-02-21T23:22:16+01:00</dcterms:created>
  <dcterms:modified xsi:type="dcterms:W3CDTF">2023-02-21T23:22:16+01:00</dcterms:modified>
</cp:coreProperties>
</file>

<file path=docProps/custom.xml><?xml version="1.0" encoding="utf-8"?>
<Properties xmlns="http://schemas.openxmlformats.org/officeDocument/2006/custom-properties" xmlns:vt="http://schemas.openxmlformats.org/officeDocument/2006/docPropsVTypes"/>
</file>