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 neurons may encode simultaneous stimuli by switching between activity patterns | Nature Communications</w:t>
      </w:r>
      <w:br/>
      <w:hyperlink r:id="rId7" w:history="1">
        <w:r>
          <w:rPr>
            <w:color w:val="2980b9"/>
            <w:u w:val="single"/>
          </w:rPr>
          <w:t xml:space="preserve">https://www.nature.com/articles/s41467-018-05121-8</w:t>
        </w:r>
      </w:hyperlink>
    </w:p>
    <w:p>
      <w:pPr>
        <w:pStyle w:val="Heading1"/>
      </w:pPr>
      <w:bookmarkStart w:id="2" w:name="_Toc2"/>
      <w:r>
        <w:t>Article summary:</w:t>
      </w:r>
      <w:bookmarkEnd w:id="2"/>
    </w:p>
    <w:p>
      <w:pPr>
        <w:jc w:val="both"/>
      </w:pPr>
      <w:r>
        <w:rPr/>
        <w:t xml:space="preserve">1. The article investigates whether the brain can encode multiple stimuli simultaneously at the neuronal level by switching between activity patterns.</w:t>
      </w:r>
    </w:p>
    <w:p>
      <w:pPr>
        <w:jc w:val="both"/>
      </w:pPr>
      <w:r>
        <w:rPr/>
        <w:t xml:space="preserve">2. The study tested this hypothesis in monkeys using sound localization tasks and found that a subpopulation of neurons in the inferior colliculus exhibited fluctuating activity consistent with switching between individual sound responses at different time scales.</w:t>
      </w:r>
    </w:p>
    <w:p>
      <w:pPr>
        <w:jc w:val="both"/>
      </w:pPr>
      <w:r>
        <w:rPr/>
        <w:t xml:space="preserve">3. The same observations were replicated in a separate data set involving inferotemporal cortex, suggesting that fluctuating activity is a viable and likely general strategy for encoding simultaneously presented stimuli.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The authors provide an extensive background on the topic, discussing related research and theories, which helps to establish their credibility. Furthermore, they present their findings in a clear and concise manner, making it easy to understand their conclusions. Additionally, they provide detailed descriptions of their methods and results, which allows readers to evaluate the validity of their claims. </w:t>
      </w:r>
    </w:p>
    <w:p>
      <w:pPr>
        <w:jc w:val="both"/>
      </w:pPr>
      <w:r>
        <w:rPr/>
        <w:t xml:space="preserve">However, there are some potential biases that should be noted. For example, the study only focused on two types of neurons (inferior colliculus and inferotemporal cortex), so it is possible that other types of neurons may respond differently when presented with multiple stimuli simultaneously. Additionally, while the authors discuss alternative strategies such as signal summation or normalization/averaging, they do not explore these strategies in detail or provide evidence for why they believe switching between activity patterns is more effective than these alternatives. Finally, while the authors discuss how fluctuations could predict which sound location the monkey reported first, they do not explore any potential implications or applications of this finding beyond sound localization tasks.</w:t>
      </w:r>
    </w:p>
    <w:p>
      <w:pPr>
        <w:pStyle w:val="Heading1"/>
      </w:pPr>
      <w:bookmarkStart w:id="5" w:name="_Toc5"/>
      <w:r>
        <w:t>Topics for further research:</w:t>
      </w:r>
      <w:bookmarkEnd w:id="5"/>
    </w:p>
    <w:p>
      <w:pPr>
        <w:spacing w:after="0"/>
        <w:numPr>
          <w:ilvl w:val="0"/>
          <w:numId w:val="2"/>
        </w:numPr>
      </w:pPr>
      <w:r>
        <w:rPr/>
        <w:t xml:space="preserve">Neuronal response to multiple stimuli</w:t>
      </w:r>
    </w:p>
    <w:p>
      <w:pPr>
        <w:spacing w:after="0"/>
        <w:numPr>
          <w:ilvl w:val="0"/>
          <w:numId w:val="2"/>
        </w:numPr>
      </w:pPr>
      <w:r>
        <w:rPr/>
        <w:t xml:space="preserve">Signal summation in neuroscience</w:t>
      </w:r>
    </w:p>
    <w:p>
      <w:pPr>
        <w:spacing w:after="0"/>
        <w:numPr>
          <w:ilvl w:val="0"/>
          <w:numId w:val="2"/>
        </w:numPr>
      </w:pPr>
      <w:r>
        <w:rPr/>
        <w:t xml:space="preserve">Normalization/averaging in neuroscience</w:t>
      </w:r>
    </w:p>
    <w:p>
      <w:pPr>
        <w:spacing w:after="0"/>
        <w:numPr>
          <w:ilvl w:val="0"/>
          <w:numId w:val="2"/>
        </w:numPr>
      </w:pPr>
      <w:r>
        <w:rPr/>
        <w:t xml:space="preserve">Neuronal activity patterns</w:t>
      </w:r>
    </w:p>
    <w:p>
      <w:pPr>
        <w:spacing w:after="0"/>
        <w:numPr>
          <w:ilvl w:val="0"/>
          <w:numId w:val="2"/>
        </w:numPr>
      </w:pPr>
      <w:r>
        <w:rPr/>
        <w:t xml:space="preserve">Sound localization tasks</w:t>
      </w:r>
    </w:p>
    <w:p>
      <w:pPr>
        <w:numPr>
          <w:ilvl w:val="0"/>
          <w:numId w:val="2"/>
        </w:numPr>
      </w:pPr>
      <w:r>
        <w:rPr/>
        <w:t xml:space="preserve">Implications of neuronal fluctuations</w:t>
      </w:r>
    </w:p>
    <w:p>
      <w:pPr>
        <w:pStyle w:val="Heading1"/>
      </w:pPr>
      <w:bookmarkStart w:id="6" w:name="_Toc6"/>
      <w:r>
        <w:t>Report location:</w:t>
      </w:r>
      <w:bookmarkEnd w:id="6"/>
    </w:p>
    <w:p>
      <w:hyperlink r:id="rId8" w:history="1">
        <w:r>
          <w:rPr>
            <w:color w:val="2980b9"/>
            <w:u w:val="single"/>
          </w:rPr>
          <w:t xml:space="preserve">https://www.fullpicture.app/item/abf9a6017bb7e7b322aaa42ffd099687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F7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5121-8" TargetMode="External"/><Relationship Id="rId8" Type="http://schemas.openxmlformats.org/officeDocument/2006/relationships/hyperlink" Target="https://www.fullpicture.app/item/abf9a6017bb7e7b322aaa42ffd099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2023-02-20T23:55:42+01:00</dcterms:created>
  <dcterms:modified xsi:type="dcterms:W3CDTF">2023-02-20T23:55:42+01:00</dcterms:modified>
</cp:coreProperties>
</file>

<file path=docProps/custom.xml><?xml version="1.0" encoding="utf-8"?>
<Properties xmlns="http://schemas.openxmlformats.org/officeDocument/2006/custom-properties" xmlns:vt="http://schemas.openxmlformats.org/officeDocument/2006/docPropsVTypes"/>
</file>