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Domain stability and polar-vortex transformations controlled by mechanical loads in soft ferromagnetic nanodots | AIP Advances | AIP Publishing</w:t>
      </w:r>
      <w:br/>
      <w:hyperlink r:id="rId7" w:history="1">
        <w:r>
          <w:rPr>
            <w:color w:val="2980b9"/>
            <w:u w:val="single"/>
          </w:rPr>
          <w:t xml:space="preserve">https://pubs.aip.org/aip/adv/article/6/3/035003/963508/Domain-stability-and-polar-vortex-transformations</w:t>
        </w:r>
      </w:hyperlink>
    </w:p>
    <w:p>
      <w:pPr>
        <w:pStyle w:val="Heading1"/>
      </w:pPr>
      <w:bookmarkStart w:id="2" w:name="_Toc2"/>
      <w:r>
        <w:t>Article summary:</w:t>
      </w:r>
      <w:bookmarkEnd w:id="2"/>
    </w:p>
    <w:p>
      <w:pPr>
        <w:jc w:val="both"/>
      </w:pPr>
      <w:r>
        <w:rPr/>
        <w:t xml:space="preserve">1. 本文研究了软铁磁纳米点中机械载荷对域稳定性和极化涡旋转换的控制作用。</w:t>
      </w:r>
    </w:p>
    <w:p>
      <w:pPr>
        <w:jc w:val="both"/>
      </w:pPr>
      <w:r>
        <w:rPr/>
        <w:t xml:space="preserve">2. 研究发现，通过施加机械载荷可以改变软铁磁纳米点中的磁畴结构，从而实现对其稳定性和极化涡旋转换的控制。</w:t>
      </w:r>
    </w:p>
    <w:p>
      <w:pPr>
        <w:jc w:val="both"/>
      </w:pPr>
      <w:r>
        <w:rPr/>
        <w:t xml:space="preserve">3. 这项研究对于开发新型磁性材料和器件具有重要意义，并为相关领域的进一步研究提供了理论基础。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https://www.fullpicture.app/item/ac0937026eee6d7f063faec26d18a7aa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90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ip.org/aip/adv/article/6/3/035003/963508/Domain-stability-and-polar-vortex-transformations" TargetMode="External"/><Relationship Id="rId8" Type="http://schemas.openxmlformats.org/officeDocument/2006/relationships/hyperlink" Target="https://www.fullpicture.app/item/ac0937026eee6d7f063faec26d18a7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2023-11-07T14:29:04+01:00</dcterms:created>
  <dcterms:modified xsi:type="dcterms:W3CDTF">2023-11-07T14:29:04+01:00</dcterms:modified>
</cp:coreProperties>
</file>

<file path=docProps/custom.xml><?xml version="1.0" encoding="utf-8"?>
<Properties xmlns="http://schemas.openxmlformats.org/officeDocument/2006/custom-properties" xmlns:vt="http://schemas.openxmlformats.org/officeDocument/2006/docPropsVTypes"/>
</file>