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vitals of NETs - PMC</w:t>
      </w:r>
      <w:br/>
      <w:hyperlink r:id="rId7" w:history="1">
        <w:r>
          <w:rPr>
            <w:color w:val="2980b9"/>
            <w:u w:val="single"/>
          </w:rPr>
          <w:t xml:space="preserve">https://www.ncbi.nlm.nih.gov/pmc/articles/PMC9059135/</w:t>
        </w:r>
      </w:hyperlink>
    </w:p>
    <w:p>
      <w:pPr>
        <w:pStyle w:val="Heading1"/>
      </w:pPr>
      <w:bookmarkStart w:id="2" w:name="_Toc2"/>
      <w:r>
        <w:t>Article summary:</w:t>
      </w:r>
      <w:bookmarkEnd w:id="2"/>
    </w:p>
    <w:p>
      <w:pPr>
        <w:jc w:val="both"/>
      </w:pPr>
      <w:r>
        <w:rPr/>
        <w:t xml:space="preserve">1. Neutrophils produce neutrophil extracellular traps (NETs) which are composed of chromatin, histone H3, and other intracellular molecules. </w:t>
      </w:r>
    </w:p>
    <w:p>
      <w:pPr>
        <w:jc w:val="both"/>
      </w:pPr>
      <w:r>
        <w:rPr/>
        <w:t xml:space="preserve">2. NETs play an antimicrobial role but excessive NETs can cause inflammation and tissue damage. </w:t>
      </w:r>
    </w:p>
    <w:p>
      <w:pPr>
        <w:jc w:val="both"/>
      </w:pPr>
      <w:r>
        <w:rPr/>
        <w:t xml:space="preserve">3. This review highlights recent advancements in the identification of novel pathways and mechanisms of NET formation as well as the progress and limitations of various NET detection assays.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vitals of NETs. It provides a detailed description of the components that make up NETs, their role in innate immunity and inflammation, and their potential to cause tissue damage when present in excessive amounts. The article also discusses recent advancements in the identification of novel pathways and mechanisms for NET formation as well as progress made in developing reliable detection tools for NETs. </w:t>
      </w:r>
    </w:p>
    <w:p>
      <w:pPr>
        <w:jc w:val="both"/>
      </w:pPr>
      <w:r>
        <w:rPr/>
        <w:t xml:space="preserve">The article does not appear to be biased or one-sided, presenting both sides equally with regards to the potential benefits and risks associated with NETs. It also does not contain any promotional content or partiality towards any particular viewpoint or opinion on the topic. Furthermore, it does not appear to be missing any points of consideration or evidence for its claims made; all claims are supported by relevant research studies cited throughout the text. Additionally, possible risks associated with NETs are noted throughout the article, such as their potential to cause inflammation and tissue damage when present in excessive amounts. </w:t>
      </w:r>
    </w:p>
    <w:p>
      <w:pPr>
        <w:jc w:val="both"/>
      </w:pPr>
      <w:r>
        <w:rPr/>
        <w:t xml:space="preserve">In conclusion, this article is generally reliable and trustworthy due to its comprehensive overview on the vitals of NETs as well as its lack of bias or one-sidedness towards any particular viewpoint or opinion on the topic.</w:t>
      </w:r>
    </w:p>
    <w:p>
      <w:pPr>
        <w:pStyle w:val="Heading1"/>
      </w:pPr>
      <w:bookmarkStart w:id="5" w:name="_Toc5"/>
      <w:r>
        <w:t>Topics for further research:</w:t>
      </w:r>
      <w:bookmarkEnd w:id="5"/>
    </w:p>
    <w:p>
      <w:pPr>
        <w:spacing w:after="0"/>
        <w:numPr>
          <w:ilvl w:val="0"/>
          <w:numId w:val="2"/>
        </w:numPr>
      </w:pPr>
      <w:r>
        <w:rPr/>
        <w:t xml:space="preserve">NETs and inflammation</w:t>
      </w:r>
    </w:p>
    <w:p>
      <w:pPr>
        <w:spacing w:after="0"/>
        <w:numPr>
          <w:ilvl w:val="0"/>
          <w:numId w:val="2"/>
        </w:numPr>
      </w:pPr>
      <w:r>
        <w:rPr/>
        <w:t xml:space="preserve">NETs and tissue damage</w:t>
      </w:r>
    </w:p>
    <w:p>
      <w:pPr>
        <w:spacing w:after="0"/>
        <w:numPr>
          <w:ilvl w:val="0"/>
          <w:numId w:val="2"/>
        </w:numPr>
      </w:pPr>
      <w:r>
        <w:rPr/>
        <w:t xml:space="preserve">Novel pathways for NET formation</w:t>
      </w:r>
    </w:p>
    <w:p>
      <w:pPr>
        <w:spacing w:after="0"/>
        <w:numPr>
          <w:ilvl w:val="0"/>
          <w:numId w:val="2"/>
        </w:numPr>
      </w:pPr>
      <w:r>
        <w:rPr/>
        <w:t xml:space="preserve">Detection tools for NETs</w:t>
      </w:r>
    </w:p>
    <w:p>
      <w:pPr>
        <w:spacing w:after="0"/>
        <w:numPr>
          <w:ilvl w:val="0"/>
          <w:numId w:val="2"/>
        </w:numPr>
      </w:pPr>
      <w:r>
        <w:rPr/>
        <w:t xml:space="preserve">Benefits of NETs</w:t>
      </w:r>
    </w:p>
    <w:p>
      <w:pPr>
        <w:numPr>
          <w:ilvl w:val="0"/>
          <w:numId w:val="2"/>
        </w:numPr>
      </w:pPr>
      <w:r>
        <w:rPr/>
        <w:t xml:space="preserve">Risks of NETs</w:t>
      </w:r>
    </w:p>
    <w:p>
      <w:pPr>
        <w:pStyle w:val="Heading1"/>
      </w:pPr>
      <w:bookmarkStart w:id="6" w:name="_Toc6"/>
      <w:r>
        <w:t>Report location:</w:t>
      </w:r>
      <w:bookmarkEnd w:id="6"/>
    </w:p>
    <w:p>
      <w:hyperlink r:id="rId8" w:history="1">
        <w:r>
          <w:rPr>
            <w:color w:val="2980b9"/>
            <w:u w:val="single"/>
          </w:rPr>
          <w:t xml:space="preserve">https://www.fullpicture.app/item/ac4626f4b60ea8498183b98e489385e9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1E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59135/" TargetMode="External"/><Relationship Id="rId8" Type="http://schemas.openxmlformats.org/officeDocument/2006/relationships/hyperlink" Target="https://www.fullpicture.app/item/ac4626f4b60ea8498183b98e489385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2023-02-24T12:05:24+01:00</dcterms:created>
  <dcterms:modified xsi:type="dcterms:W3CDTF">2023-02-24T12:05:24+01:00</dcterms:modified>
</cp:coreProperties>
</file>

<file path=docProps/custom.xml><?xml version="1.0" encoding="utf-8"?>
<Properties xmlns="http://schemas.openxmlformats.org/officeDocument/2006/custom-properties" xmlns:vt="http://schemas.openxmlformats.org/officeDocument/2006/docPropsVTypes"/>
</file>