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A conceptual framework for understanding business processes and business process modelling</w:t>
      </w:r>
      <w:br/>
      <w:hyperlink r:id="rId7" w:history="1">
        <w:r>
          <w:rPr>
            <w:color w:val="2980b9"/>
            <w:u w:val="single"/>
          </w:rPr>
          <w:t xml:space="preserve">https://schlr-cnki-net-s.era.lib.swjtu.edu.cn/zn/Detail/index/GARJ0010_6/SJWD00000733804</w:t>
        </w:r>
      </w:hyperlink>
    </w:p>
    <w:p>
      <w:pPr>
        <w:pStyle w:val="Heading1"/>
      </w:pPr>
      <w:bookmarkStart w:id="2" w:name="_Toc2"/>
      <w:r>
        <w:t>Article summary:</w:t>
      </w:r>
      <w:bookmarkEnd w:id="2"/>
    </w:p>
    <w:p>
      <w:pPr>
        <w:jc w:val="both"/>
      </w:pPr>
      <w:r>
        <w:rPr/>
        <w:t xml:space="preserve">1. 提出一个概念框架，用于理解和建模企业流程。</w:t>
      </w:r>
    </w:p>
    <w:p>
      <w:pPr>
        <w:jc w:val="both"/>
      </w:pPr>
      <w:r>
        <w:rPr/>
        <w:t xml:space="preserve">2. 对不同的企业流程观点进行整合性讨论，分析其优势和局限性。</w:t>
      </w:r>
    </w:p>
    <w:p>
      <w:pPr>
        <w:jc w:val="both"/>
      </w:pPr>
      <w:r>
        <w:rPr/>
        <w:t xml:space="preserve">3. 主张多元化、多学科的建模方法来应对企业流程的复杂性。</w:t>
      </w:r>
    </w:p>
    <w:p>
      <w:pPr>
        <w:pStyle w:val="Heading1"/>
      </w:pPr>
      <w:bookmarkStart w:id="3" w:name="_Toc3"/>
      <w:r>
        <w:t>Article rating:</w:t>
      </w:r>
      <w:bookmarkEnd w:id="3"/>
    </w:p>
    <w:p>
      <w:pPr>
        <w:jc w:val="both"/>
      </w:pPr>
      <w:r>
        <w:rPr/>
        <w:t xml:space="preserve">May be slightly imbalanced: The article presents the information in a generally reliable way, but there are minor points of consideration that could be explored further or claims that are not fully backed by appropriate evidence. Some perspectives may also be omitted, and you are encouraged to use the research topics section to explore the topic further.</w:t>
      </w:r>
    </w:p>
    <w:p>
      <w:pPr>
        <w:pStyle w:val="Heading1"/>
      </w:pPr>
      <w:bookmarkStart w:id="4" w:name="_Toc4"/>
      <w:r>
        <w:t>Article analysis:</w:t>
      </w:r>
      <w:bookmarkEnd w:id="4"/>
    </w:p>
    <w:p>
      <w:pPr>
        <w:jc w:val="both"/>
      </w:pPr>
      <w:r>
        <w:rPr/>
        <w:t xml:space="preserve">本文是一篇关于如何理解和建模企业流程的文章，它以一个概念框架作为核心，将不同的企业流程观点整合起来，并提出多元化、多学科的建模方法来应对企业流程的复杂性。</w:t>
      </w:r>
    </w:p>
    <w:p>
      <w:pPr>
        <w:jc w:val="both"/>
      </w:pPr>
      <w:r>
        <w:rPr/>
        <w:t xml:space="preserve">尽管本文在内容上表明了可信度，但也存在一些可能影响可信度的因素。首先，本文中所使用的例子都是单一情况，考虑到不同行业间差异很大，因此无法真正代表所有情况。此外，本文中也未考虑到当前常用的IT工具如何影响企业流程以及如何帮助实施这些流程。此外，本文也未考虑到人们在实施这些流程时遭遇到的问题以及如何选择适当的方法来解决这些问题。</w:t>
      </w:r>
    </w:p>
    <w:p>
      <w:pPr>
        <w:jc w:val="both"/>
      </w:pPr>
      <w:r>
        <w:rPr/>
        <w:t xml:space="preserve">因此，尽管本文在内容上表明了可信度，但也存在一些可能影响可信度的因素。要想使该文章真正成为一份可靠、准确、客观、平衡、时效性强、重要性大、独特性强、原创性强并能得到广泛认同的作品，就必须考虑上述问题并努力去弥补相关不足之处。</w:t>
      </w:r>
    </w:p>
    <w:p>
      <w:pPr>
        <w:pStyle w:val="Heading1"/>
      </w:pPr>
      <w:bookmarkStart w:id="5" w:name="_Toc5"/>
      <w:r>
        <w:t>Topics for further research:</w:t>
      </w:r>
      <w:bookmarkEnd w:id="5"/>
    </w:p>
    <w:p>
      <w:pPr>
        <w:spacing w:after="0"/>
        <w:numPr>
          <w:ilvl w:val="0"/>
          <w:numId w:val="2"/>
        </w:numPr>
      </w:pPr>
      <w:r>
        <w:rPr/>
        <w:t xml:space="preserve">企业流程IT工具；</w:t>
      </w:r>
    </w:p>
    <w:p>
      <w:pPr>
        <w:spacing w:after="0"/>
        <w:numPr>
          <w:ilvl w:val="0"/>
          <w:numId w:val="2"/>
        </w:numPr>
      </w:pPr>
      <w:r>
        <w:rPr/>
        <w:t xml:space="preserve">企业流程实施问题；</w:t>
      </w:r>
    </w:p>
    <w:p>
      <w:pPr>
        <w:spacing w:after="0"/>
        <w:numPr>
          <w:ilvl w:val="0"/>
          <w:numId w:val="2"/>
        </w:numPr>
      </w:pPr>
      <w:r>
        <w:rPr/>
        <w:t xml:space="preserve">企业流程解决方法；</w:t>
      </w:r>
    </w:p>
    <w:p>
      <w:pPr>
        <w:spacing w:after="0"/>
        <w:numPr>
          <w:ilvl w:val="0"/>
          <w:numId w:val="2"/>
        </w:numPr>
      </w:pPr>
      <w:r>
        <w:rPr/>
        <w:t xml:space="preserve">企业流程多元化；</w:t>
      </w:r>
    </w:p>
    <w:p>
      <w:pPr>
        <w:spacing w:after="0"/>
        <w:numPr>
          <w:ilvl w:val="0"/>
          <w:numId w:val="2"/>
        </w:numPr>
      </w:pPr>
      <w:r>
        <w:rPr/>
        <w:t xml:space="preserve">企业流程多学科建模；</w:t>
      </w:r>
    </w:p>
    <w:p>
      <w:pPr>
        <w:numPr>
          <w:ilvl w:val="0"/>
          <w:numId w:val="2"/>
        </w:numPr>
      </w:pPr>
      <w:r>
        <w:rPr/>
        <w:t xml:space="preserve">企业流程可信度因素。</w:t>
      </w:r>
    </w:p>
    <w:p>
      <w:pPr>
        <w:pStyle w:val="Heading1"/>
      </w:pPr>
      <w:bookmarkStart w:id="6" w:name="_Toc6"/>
      <w:r>
        <w:t>Report location:</w:t>
      </w:r>
      <w:bookmarkEnd w:id="6"/>
    </w:p>
    <w:p>
      <w:hyperlink r:id="rId8" w:history="1">
        <w:r>
          <w:rPr>
            <w:color w:val="2980b9"/>
            <w:u w:val="single"/>
          </w:rPr>
          <w:t xml:space="preserve">https://www.fullpicture.app/item/ac5e0e631137838ea090b0300f326840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1BB2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chlr-cnki-net-s.era.lib.swjtu.edu.cn/zn/Detail/index/GARJ0010_6/SJWD00000733804" TargetMode="External"/><Relationship Id="rId8" Type="http://schemas.openxmlformats.org/officeDocument/2006/relationships/hyperlink" Target="https://www.fullpicture.app/item/ac5e0e631137838ea090b0300f32684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2023-02-26T00:44:29+01:00</dcterms:created>
  <dcterms:modified xsi:type="dcterms:W3CDTF">2023-02-26T00:44:29+01:00</dcterms:modified>
</cp:coreProperties>
</file>

<file path=docProps/custom.xml><?xml version="1.0" encoding="utf-8"?>
<Properties xmlns="http://schemas.openxmlformats.org/officeDocument/2006/custom-properties" xmlns:vt="http://schemas.openxmlformats.org/officeDocument/2006/docPropsVTypes"/>
</file>