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optimization on symmetrical wing longitudinal swirl generators in circular tube for laminar flow - ScienceDirect</w:t>
      </w:r>
      <w:br/>
      <w:hyperlink r:id="rId7" w:history="1">
        <w:r>
          <w:rPr>
            <w:color w:val="2980b9"/>
            <w:u w:val="single"/>
          </w:rPr>
          <w:t xml:space="preserve">https://www.sciencedirect.com/science/article/abs/pii/S0017931022004343</w:t>
        </w:r>
      </w:hyperlink>
    </w:p>
    <w:p>
      <w:pPr>
        <w:pStyle w:val="Heading1"/>
      </w:pPr>
      <w:bookmarkStart w:id="2" w:name="_Toc2"/>
      <w:r>
        <w:t>Article summary:</w:t>
      </w:r>
      <w:bookmarkEnd w:id="2"/>
    </w:p>
    <w:p>
      <w:pPr>
        <w:jc w:val="both"/>
      </w:pPr>
      <w:r>
        <w:rPr/>
        <w:t xml:space="preserve">1. This article discusses the design and optimization of symmetrical wing longitudinal swirl generators in circular tubes for laminar flow.</w:t>
      </w:r>
    </w:p>
    <w:p>
      <w:pPr>
        <w:jc w:val="both"/>
      </w:pPr>
      <w:r>
        <w:rPr/>
        <w:t xml:space="preserve">2. The article examines various techniques of heat transfer augmentation, such as twisted tapes, coiled wires, vortex generators, and porous media.</w:t>
      </w:r>
    </w:p>
    <w:p>
      <w:pPr>
        <w:jc w:val="both"/>
      </w:pPr>
      <w:r>
        <w:rPr/>
        <w:t xml:space="preserve">3. The article also explores the effects of four geometrical parameters on thermal hydraulic performance and applies exergy destruction analysis method to optimize SWLSGs.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“Design and Optimization on Symmetrical Wing Longitudinal Swirl Generators in Circular Tube for Laminar Flow” is a comprehensive overview of the design and optimization of symmetrical wing longitudinal swirl generators in circular tubes for laminar flow. The article provides an extensive review of existing techniques for heat transfer augmentation, such as twisted tapes, coiled wires, vortex generators, and porous media. It also examines the effects of four geometrical parameters on thermal hydraulic performance and applies exergy destruction analysis method to optimize SWLSGs.</w:t>
      </w:r>
    </w:p>
    <w:p>
      <w:pPr>
        <w:jc w:val="both"/>
      </w:pPr>
      <w:r>
        <w:rPr/>
        <w:t xml:space="preserve">The trustworthiness and reliability of this article can be assessed by looking at its sources, evidence presented to support claims made, potential biases or one-sided reporting, missing points of consideration or counterarguments, promotional content or partiality, whether possible risks are noted or not presenting both sides equally.</w:t>
      </w:r>
    </w:p>
    <w:p>
      <w:pPr>
        <w:jc w:val="both"/>
      </w:pPr>
      <w:r>
        <w:rPr/>
        <w:t xml:space="preserve">The sources used in this article are credible; they include peer-reviewed journal articles from reputable journals such as ScienceDirect and Elsevier Ltd., as well as books from authors with expertise in their respective fields. Furthermore, the evidence presented to support claims made is sufficient; it includes numerical investigations conducted by researchers such as Zhang et al., Feng et al., Promvonge et al., Deshmukh et al., Guo et al., Liu et al., Zheng et al., Lv et al., Bejan et al., Chen et al., Eiamsa-ard et al., etc. </w:t>
      </w:r>
    </w:p>
    <w:p>
      <w:pPr>
        <w:jc w:val="both"/>
      </w:pPr>
      <w:r>
        <w:rPr/>
        <w:t xml:space="preserve">In terms of potential biases or one-sided reporting, there does not appear to be any present in this article; it presents a balanced view on the topic by providing an overview of existing techniques for heat transfer augmentation as well as examining the effects of four geometrical parameters on thermal hydraulic performance. Additionally, all points are supported with sufficient evidence from credible sources which further adds to its trustworthiness and reliability. </w:t>
      </w:r>
    </w:p>
    <w:p>
      <w:pPr>
        <w:jc w:val="both"/>
      </w:pPr>
      <w:r>
        <w:rPr/>
        <w:t xml:space="preserve">Moreover, there do not appear to be any missing points of consideration or counterarguments present in this article;</w:t>
      </w:r>
    </w:p>
    <w:p>
      <w:pPr>
        <w:pStyle w:val="Heading1"/>
      </w:pPr>
      <w:bookmarkStart w:id="5" w:name="_Toc5"/>
      <w:r>
        <w:t>Topics for further research:</w:t>
      </w:r>
      <w:bookmarkEnd w:id="5"/>
    </w:p>
    <w:p>
      <w:pPr>
        <w:spacing w:after="0"/>
        <w:numPr>
          <w:ilvl w:val="0"/>
          <w:numId w:val="2"/>
        </w:numPr>
      </w:pPr>
      <w:r>
        <w:rPr/>
        <w:t xml:space="preserve">Heat transfer augmentation techniques </w:t>
      </w:r>
    </w:p>
    <w:p>
      <w:pPr>
        <w:spacing w:after="0"/>
        <w:numPr>
          <w:ilvl w:val="0"/>
          <w:numId w:val="2"/>
        </w:numPr>
      </w:pPr>
      <w:r>
        <w:rPr/>
        <w:t xml:space="preserve">Thermal hydraulic performance optimization </w:t>
      </w:r>
    </w:p>
    <w:p>
      <w:pPr>
        <w:spacing w:after="0"/>
        <w:numPr>
          <w:ilvl w:val="0"/>
          <w:numId w:val="2"/>
        </w:numPr>
      </w:pPr>
      <w:r>
        <w:rPr/>
        <w:t xml:space="preserve">Exergy destruction analysis </w:t>
      </w:r>
    </w:p>
    <w:p>
      <w:pPr>
        <w:spacing w:after="0"/>
        <w:numPr>
          <w:ilvl w:val="0"/>
          <w:numId w:val="2"/>
        </w:numPr>
      </w:pPr>
      <w:r>
        <w:rPr/>
        <w:t xml:space="preserve">Twisted tapes for heat transfer augmentation </w:t>
      </w:r>
    </w:p>
    <w:p>
      <w:pPr>
        <w:spacing w:after="0"/>
        <w:numPr>
          <w:ilvl w:val="0"/>
          <w:numId w:val="2"/>
        </w:numPr>
      </w:pPr>
      <w:r>
        <w:rPr/>
        <w:t xml:space="preserve">Coiled wires for heat transfer augmentation </w:t>
      </w:r>
    </w:p>
    <w:p>
      <w:pPr>
        <w:numPr>
          <w:ilvl w:val="0"/>
          <w:numId w:val="2"/>
        </w:numPr>
      </w:pPr>
      <w:r>
        <w:rPr/>
        <w:t xml:space="preserve">Vortex generators for heat transfer augmentation</w:t>
      </w:r>
    </w:p>
    <w:p>
      <w:pPr>
        <w:pStyle w:val="Heading1"/>
      </w:pPr>
      <w:bookmarkStart w:id="6" w:name="_Toc6"/>
      <w:r>
        <w:t>Report location:</w:t>
      </w:r>
      <w:bookmarkEnd w:id="6"/>
    </w:p>
    <w:p>
      <w:hyperlink r:id="rId8" w:history="1">
        <w:r>
          <w:rPr>
            <w:color w:val="2980b9"/>
            <w:u w:val="single"/>
          </w:rPr>
          <w:t xml:space="preserve">https://www.fullpicture.app/item/acf4e6a7e0834022285a85526388a9df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B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22004343" TargetMode="External"/><Relationship Id="rId8" Type="http://schemas.openxmlformats.org/officeDocument/2006/relationships/hyperlink" Target="https://www.fullpicture.app/item/acf4e6a7e0834022285a85526388a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2023-02-28T01:16:14+01:00</dcterms:created>
  <dcterms:modified xsi:type="dcterms:W3CDTF">2023-02-28T01:16:14+01:00</dcterms:modified>
</cp:coreProperties>
</file>

<file path=docProps/custom.xml><?xml version="1.0" encoding="utf-8"?>
<Properties xmlns="http://schemas.openxmlformats.org/officeDocument/2006/custom-properties" xmlns:vt="http://schemas.openxmlformats.org/officeDocument/2006/docPropsVTypes"/>
</file>