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Metaphysics of Causation (Stanford Encyclopedia of Philosophy)</w:t>
      </w:r>
      <w:br/>
      <w:hyperlink r:id="rId7" w:history="1">
        <w:r>
          <w:rPr>
            <w:color w:val="2980b9"/>
            <w:u w:val="single"/>
          </w:rPr>
          <w:t xml:space="preserve">https://plato.stanford.edu/entries/causation-metaphysics/</w:t>
        </w:r>
      </w:hyperlink>
    </w:p>
    <w:p>
      <w:pPr>
        <w:pStyle w:val="Heading1"/>
      </w:pPr>
      <w:bookmarkStart w:id="2" w:name="_Toc2"/>
      <w:r>
        <w:t>Article summary:</w:t>
      </w:r>
      <w:bookmarkEnd w:id="2"/>
    </w:p>
    <w:p>
      <w:pPr>
        <w:jc w:val="both"/>
      </w:pPr>
      <w:r>
        <w:rPr/>
        <w:t xml:space="preserve">1. The metaphysics of causation involves understanding the relata of token causal relations, which can be events, facts, variables, or other entities.</w:t>
      </w:r>
    </w:p>
    <w:p>
      <w:pPr>
        <w:jc w:val="both"/>
      </w:pPr>
      <w:r>
        <w:rPr/>
        <w:t xml:space="preserve">2. Different theories propose different views on how to individuate events, such as by time and place of occurrence or by the properties and objects involved.</w:t>
      </w:r>
    </w:p>
    <w:p>
      <w:pPr>
        <w:jc w:val="both"/>
      </w:pPr>
      <w:r>
        <w:rPr/>
        <w:t xml:space="preserve">3. There is debate over whether token causes and effects can involve absences or omissions, and some argue that variable values can be reduced to other types of causal relata.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Metaphysics of Causation" provides an overview of different views on the metaphysical nature of token causes and effects. While it offers a comprehensive analysis of various perspectives, there are some potential biases and limitations in the article.</w:t>
      </w:r>
    </w:p>
    <w:p>
      <w:pPr>
        <w:jc w:val="both"/>
      </w:pPr>
      <w:r>
        <w:rPr/>
        <w:t xml:space="preserve"/>
      </w:r>
    </w:p>
    <w:p>
      <w:pPr>
        <w:jc w:val="both"/>
      </w:pPr>
      <w:r>
        <w:rPr/>
        <w:t xml:space="preserve">One potential bias is the lack of discussion on alternative views that challenge the assumptions made by the presented theories. For example, the article primarily focuses on events, facts, and variable values as possible token causal relata. However, there may be other ontological entities or frameworks that could be relevant to understanding causation but are not explored in this article.</w:t>
      </w:r>
    </w:p>
    <w:p>
      <w:pPr>
        <w:jc w:val="both"/>
      </w:pPr>
      <w:r>
        <w:rPr/>
        <w:t xml:space="preserve"/>
      </w:r>
    </w:p>
    <w:p>
      <w:pPr>
        <w:jc w:val="both"/>
      </w:pPr>
      <w:r>
        <w:rPr/>
        <w:t xml:space="preserve">Additionally, the article does not provide sufficient evidence or support for some of its claims. For instance, when discussing whether absences or omissions can be involved in causal relations, the article simply presents opposing viewpoints without offering empirical evidence or logical arguments to evaluate their validity. This lack of evidence weakens the overall argumentation and leaves readers with unanswered questions.</w:t>
      </w:r>
    </w:p>
    <w:p>
      <w:pPr>
        <w:jc w:val="both"/>
      </w:pPr>
      <w:r>
        <w:rPr/>
        <w:t xml:space="preserve"/>
      </w:r>
    </w:p>
    <w:p>
      <w:pPr>
        <w:jc w:val="both"/>
      </w:pPr>
      <w:r>
        <w:rPr/>
        <w:t xml:space="preserve">Furthermore, there is a potential imbalance in the presentation of different theories. The article dedicates more space to discussing events and facts as token causal relata compared to variable values. This discrepancy may give readers a skewed perception of the importance or plausibility of each perspective.</w:t>
      </w:r>
    </w:p>
    <w:p>
      <w:pPr>
        <w:jc w:val="both"/>
      </w:pPr>
      <w:r>
        <w:rPr/>
        <w:t xml:space="preserve"/>
      </w:r>
    </w:p>
    <w:p>
      <w:pPr>
        <w:jc w:val="both"/>
      </w:pPr>
      <w:r>
        <w:rPr/>
        <w:t xml:space="preserve">Another limitation is that the article does not thoroughly explore counterarguments or alternative interpretations for some of its claims. For example, when discussing whether absences can be token causes and effects, it briefly mentions dissenting views but does not engage with them in depth. This omission limits the critical analysis and prevents readers from fully considering opposing viewpoints.</w:t>
      </w:r>
    </w:p>
    <w:p>
      <w:pPr>
        <w:jc w:val="both"/>
      </w:pPr>
      <w:r>
        <w:rPr/>
        <w:t xml:space="preserve"/>
      </w:r>
    </w:p>
    <w:p>
      <w:pPr>
        <w:jc w:val="both"/>
      </w:pPr>
      <w:r>
        <w:rPr/>
        <w:t xml:space="preserve">Moreover, while the article aims to provide a comprehensive overview of different perspectives on causation, it lacks a clear structure or organization. The information is presented in a somewhat disjointed manner, making it challenging for readers to follow the main arguments and identify key points.</w:t>
      </w:r>
    </w:p>
    <w:p>
      <w:pPr>
        <w:jc w:val="both"/>
      </w:pPr>
      <w:r>
        <w:rPr/>
        <w:t xml:space="preserve"/>
      </w:r>
    </w:p>
    <w:p>
      <w:pPr>
        <w:jc w:val="both"/>
      </w:pPr>
      <w:r>
        <w:rPr/>
        <w:t xml:space="preserve">In terms of promotional content or partiality, there are no obvious instances in this article where specific theories or authors are favored or promoted over others. However, the lack of balanced presentation and the omission of alternative perspectives may indirectly contribute to a biased portrayal of certain theories.</w:t>
      </w:r>
    </w:p>
    <w:p>
      <w:pPr>
        <w:jc w:val="both"/>
      </w:pPr>
      <w:r>
        <w:rPr/>
        <w:t xml:space="preserve"/>
      </w:r>
    </w:p>
    <w:p>
      <w:pPr>
        <w:jc w:val="both"/>
      </w:pPr>
      <w:r>
        <w:rPr/>
        <w:t xml:space="preserve">Overall, while "The Metaphysics of Causation" offers valuable insights into different views on token causation, it has some limitations in terms of biases, unsupported claims, missing evidence, unexplored counterarguments, and organizational structure. Readers should approach the article critically and seek additional sources to gain a more comprehensive understanding of the topic.</w:t>
      </w:r>
    </w:p>
    <w:p>
      <w:pPr>
        <w:pStyle w:val="Heading1"/>
      </w:pPr>
      <w:bookmarkStart w:id="5" w:name="_Toc5"/>
      <w:r>
        <w:t>Topics for further research:</w:t>
      </w:r>
      <w:bookmarkEnd w:id="5"/>
    </w:p>
    <w:p>
      <w:pPr>
        <w:spacing w:after="0"/>
        <w:numPr>
          <w:ilvl w:val="0"/>
          <w:numId w:val="2"/>
        </w:numPr>
      </w:pPr>
      <w:r>
        <w:rPr/>
        <w:t xml:space="preserve">Alternative ontological entities in causation theories
</w:t>
      </w:r>
    </w:p>
    <w:p>
      <w:pPr>
        <w:spacing w:after="0"/>
        <w:numPr>
          <w:ilvl w:val="0"/>
          <w:numId w:val="2"/>
        </w:numPr>
      </w:pPr>
      <w:r>
        <w:rPr/>
        <w:t xml:space="preserve">Empirical evidence for absences or omissions in causal relations
</w:t>
      </w:r>
    </w:p>
    <w:p>
      <w:pPr>
        <w:spacing w:after="0"/>
        <w:numPr>
          <w:ilvl w:val="0"/>
          <w:numId w:val="2"/>
        </w:numPr>
      </w:pPr>
      <w:r>
        <w:rPr/>
        <w:t xml:space="preserve">Counterarguments against absences as token causes and effects
</w:t>
      </w:r>
    </w:p>
    <w:p>
      <w:pPr>
        <w:spacing w:after="0"/>
        <w:numPr>
          <w:ilvl w:val="0"/>
          <w:numId w:val="2"/>
        </w:numPr>
      </w:pPr>
      <w:r>
        <w:rPr/>
        <w:t xml:space="preserve">Importance and plausibility of variable values as token causal relata
</w:t>
      </w:r>
    </w:p>
    <w:p>
      <w:pPr>
        <w:spacing w:after="0"/>
        <w:numPr>
          <w:ilvl w:val="0"/>
          <w:numId w:val="2"/>
        </w:numPr>
      </w:pPr>
      <w:r>
        <w:rPr/>
        <w:t xml:space="preserve">Critiques of the presented theories on the metaphysics of causation
</w:t>
      </w:r>
    </w:p>
    <w:p>
      <w:pPr>
        <w:numPr>
          <w:ilvl w:val="0"/>
          <w:numId w:val="2"/>
        </w:numPr>
      </w:pPr>
      <w:r>
        <w:rPr/>
        <w:t xml:space="preserve">Organizational structure of metaphysical discussions on causation</w:t>
      </w:r>
    </w:p>
    <w:p>
      <w:pPr>
        <w:pStyle w:val="Heading1"/>
      </w:pPr>
      <w:bookmarkStart w:id="6" w:name="_Toc6"/>
      <w:r>
        <w:t>Report location:</w:t>
      </w:r>
      <w:bookmarkEnd w:id="6"/>
    </w:p>
    <w:p>
      <w:hyperlink r:id="rId8" w:history="1">
        <w:r>
          <w:rPr>
            <w:color w:val="2980b9"/>
            <w:u w:val="single"/>
          </w:rPr>
          <w:t xml:space="preserve">https://www.fullpicture.app/item/ad36e660cdbeac7889792481524ea9b4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C26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ato.stanford.edu/entries/causation-metaphysics/" TargetMode="External"/><Relationship Id="rId8" Type="http://schemas.openxmlformats.org/officeDocument/2006/relationships/hyperlink" Target="https://www.fullpicture.app/item/ad36e660cdbeac7889792481524ea9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2023-10-11T08:40:38+02:00</dcterms:created>
  <dcterms:modified xsi:type="dcterms:W3CDTF">2023-10-11T08:40:38+02:00</dcterms:modified>
</cp:coreProperties>
</file>

<file path=docProps/custom.xml><?xml version="1.0" encoding="utf-8"?>
<Properties xmlns="http://schemas.openxmlformats.org/officeDocument/2006/custom-properties" xmlns:vt="http://schemas.openxmlformats.org/officeDocument/2006/docPropsVTypes"/>
</file>