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Biden Classified Documents Case: Takeaways From the Special Counsel Report - The New York Times</w:t>
      </w:r>
      <w:br/>
      <w:hyperlink r:id="rId7" w:history="1">
        <w:r>
          <w:rPr>
            <w:color w:val="2980b9"/>
            <w:u w:val="single"/>
          </w:rPr>
          <w:t xml:space="preserve">https://www.nytimes.com/2024/02/08/us/biden-documents-investigation-report-takeaways.html</w:t>
        </w:r>
      </w:hyperlink>
    </w:p>
    <w:p>
      <w:pPr>
        <w:pStyle w:val="Heading1"/>
      </w:pPr>
      <w:bookmarkStart w:id="2" w:name="_Toc2"/>
      <w:r>
        <w:t>Article summary:</w:t>
      </w:r>
      <w:bookmarkEnd w:id="2"/>
    </w:p>
    <w:p>
      <w:pPr>
        <w:jc w:val="both"/>
      </w:pPr>
      <w:r>
        <w:rPr/>
        <w:t xml:space="preserve">1. The special counsel report concluded that there was insufficient evidence to charge President Biden with a crime regarding the classified documents found in his office and home.</w:t>
      </w:r>
    </w:p>
    <w:p>
      <w:pPr>
        <w:jc w:val="both"/>
      </w:pPr>
      <w:r>
        <w:rPr/>
        <w:t xml:space="preserve">2. The report highlighted President Biden's memory problems as a reason that a jury might doubt his willful retention of classified documents after leaving the vice presidency.</w:t>
      </w:r>
    </w:p>
    <w:p>
      <w:pPr>
        <w:jc w:val="both"/>
      </w:pPr>
      <w:r>
        <w:rPr/>
        <w:t xml:space="preserve">3. The investigation into President Biden's case was distinguished from former President Trump's prosecution, as Biden cooperated with the investigation and turned over classified documents, while Trump allegedly obstructed justice and refused to return documents.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"Biden Classified Documents Case: Takeaways From the Special Counsel Report" published by The New York Times provides an overview of the special counsel report on President Biden's handling of classified documents. While the article presents some key takeaways from the report, it is important to critically analyze its content for potential biases, one-sided reporting, unsupported claims, missing points of consideration, missing evidence for claims made, unexplored counterarguments, promotional content, partiality, and whether possible risks are noted.</w:t>
      </w:r>
    </w:p>
    <w:p>
      <w:pPr>
        <w:jc w:val="both"/>
      </w:pPr>
      <w:r>
        <w:rPr/>
        <w:t xml:space="preserve"/>
      </w:r>
    </w:p>
    <w:p>
      <w:pPr>
        <w:jc w:val="both"/>
      </w:pPr>
      <w:r>
        <w:rPr/>
        <w:t xml:space="preserve">One potential bias in the article is evident in its portrayal of President Biden's memory problems. The article highlights statements from the special counsel report that suggest Biden had significant memory limitations during his interview with investigators. However, it fails to provide a balanced perspective by not exploring alternative explanations or considering other factors that may have influenced Biden's recollection during the interview. This one-sided reporting could potentially create a negative perception of Biden's cognitive abilities without providing a comprehensive analysis.</w:t>
      </w:r>
    </w:p>
    <w:p>
      <w:pPr>
        <w:jc w:val="both"/>
      </w:pPr>
      <w:r>
        <w:rPr/>
        <w:t xml:space="preserve"/>
      </w:r>
    </w:p>
    <w:p>
      <w:pPr>
        <w:jc w:val="both"/>
      </w:pPr>
      <w:r>
        <w:rPr/>
        <w:t xml:space="preserve">Additionally, the article includes statements from President Biden defending his memory and expressing outrage at the claim that he did not remember when his son died. However, it does not provide any counterarguments or perspectives from those who may question Biden's memory capabilities. By omitting these viewpoints, the article presents a biased narrative that favors Biden's defense without acknowledging potential concerns raised by others.</w:t>
      </w:r>
    </w:p>
    <w:p>
      <w:pPr>
        <w:jc w:val="both"/>
      </w:pPr>
      <w:r>
        <w:rPr/>
        <w:t xml:space="preserve"/>
      </w:r>
    </w:p>
    <w:p>
      <w:pPr>
        <w:jc w:val="both"/>
      </w:pPr>
      <w:r>
        <w:rPr/>
        <w:t xml:space="preserve">Furthermore, the article compares President Biden's case to former President Donald Trump's handling of classified material after leaving office. It states that there were "several material distinctions" between the two cases and highlights Trump's alleged obstruction of justice and refusal to return documents as aggravating factors. However, it does not explore counterarguments or alternative interpretations of Trump's actions. This omission limits a comprehensive analysis and presents a one-sided view that favors Biden over Trump.</w:t>
      </w:r>
    </w:p>
    <w:p>
      <w:pPr>
        <w:jc w:val="both"/>
      </w:pPr>
      <w:r>
        <w:rPr/>
        <w:t xml:space="preserve"/>
      </w:r>
    </w:p>
    <w:p>
      <w:pPr>
        <w:jc w:val="both"/>
      </w:pPr>
      <w:r>
        <w:rPr/>
        <w:t xml:space="preserve">The article also discusses personal diary entries made by President Biden that contained both personal matters and sensitive national security information. It notes instances where Biden read entries about classified meetings to his ghostwriter and describes this as evidence of disclosing classified information. However, it fails to provide a balanced analysis by not exploring potential justifications or explanations for Biden's actions. This omission limits the reader's understanding of the full context and potential motivations behind Biden's disclosure.</w:t>
      </w:r>
    </w:p>
    <w:p>
      <w:pPr>
        <w:jc w:val="both"/>
      </w:pPr>
      <w:r>
        <w:rPr/>
        <w:t xml:space="preserve"/>
      </w:r>
    </w:p>
    <w:p>
      <w:pPr>
        <w:jc w:val="both"/>
      </w:pPr>
      <w:r>
        <w:rPr/>
        <w:t xml:space="preserve">Additionally, the article includes statements from White House and personal lawyers defending President Biden's memory and criticizing the special counsel report's characterizations. While these statements are included, they are not given equal weight or exploration compared to the criticisms raised in the report. This imbalance in reporting could potentially create a perception of bias in favor of Biden.</w:t>
      </w:r>
    </w:p>
    <w:p>
      <w:pPr>
        <w:jc w:val="both"/>
      </w:pPr>
      <w:r>
        <w:rPr/>
        <w:t xml:space="preserve"/>
      </w:r>
    </w:p>
    <w:p>
      <w:pPr>
        <w:jc w:val="both"/>
      </w:pPr>
      <w:r>
        <w:rPr/>
        <w:t xml:space="preserve">Overall, the article presents a narrative that is largely favorable towards President Biden while omitting alternative perspectives, counterarguments, and potential concerns raised by others. It lacks comprehensive analysis and fails to explore all sides of the issue adequately. As a result, readers may be left with an incomplete understanding of the complexities surrounding President Biden's handling of classified documents.</w:t>
      </w:r>
    </w:p>
    <w:p>
      <w:pPr>
        <w:pStyle w:val="Heading1"/>
      </w:pPr>
      <w:bookmarkStart w:id="5" w:name="_Toc5"/>
      <w:r>
        <w:t>Topics for further research:</w:t>
      </w:r>
      <w:bookmarkEnd w:id="5"/>
    </w:p>
    <w:p>
      <w:pPr>
        <w:spacing w:after="0"/>
        <w:numPr>
          <w:ilvl w:val="0"/>
          <w:numId w:val="2"/>
        </w:numPr>
      </w:pPr>
      <w:r>
        <w:rPr/>
        <w:t xml:space="preserve">Analysis of President Biden's cognitive abilities and memory limitations
</w:t>
      </w:r>
    </w:p>
    <w:p>
      <w:pPr>
        <w:spacing w:after="0"/>
        <w:numPr>
          <w:ilvl w:val="0"/>
          <w:numId w:val="2"/>
        </w:numPr>
      </w:pPr>
      <w:r>
        <w:rPr/>
        <w:t xml:space="preserve">Criticisms and concerns raised by experts regarding President Biden's handling of classified documents
</w:t>
      </w:r>
    </w:p>
    <w:p>
      <w:pPr>
        <w:spacing w:after="0"/>
        <w:numPr>
          <w:ilvl w:val="0"/>
          <w:numId w:val="2"/>
        </w:numPr>
      </w:pPr>
      <w:r>
        <w:rPr/>
        <w:t xml:space="preserve">Comparison of President Biden's case to other instances of mishandling classified material by public officials
</w:t>
      </w:r>
    </w:p>
    <w:p>
      <w:pPr>
        <w:spacing w:after="0"/>
        <w:numPr>
          <w:ilvl w:val="0"/>
          <w:numId w:val="2"/>
        </w:numPr>
      </w:pPr>
      <w:r>
        <w:rPr/>
        <w:t xml:space="preserve">Justifications or explanations for President Biden's disclosure of classified information in personal diary entries
</w:t>
      </w:r>
    </w:p>
    <w:p>
      <w:pPr>
        <w:spacing w:after="0"/>
        <w:numPr>
          <w:ilvl w:val="0"/>
          <w:numId w:val="2"/>
        </w:numPr>
      </w:pPr>
      <w:r>
        <w:rPr/>
        <w:t xml:space="preserve">Alternative perspectives on the special counsel report's findings and conclusions
</w:t>
      </w:r>
    </w:p>
    <w:p>
      <w:pPr>
        <w:numPr>
          <w:ilvl w:val="0"/>
          <w:numId w:val="2"/>
        </w:numPr>
      </w:pPr>
      <w:r>
        <w:rPr/>
        <w:t xml:space="preserve">Examination of potential risks and implications of President Biden's handling of classified documents</w:t>
      </w:r>
    </w:p>
    <w:p>
      <w:pPr>
        <w:pStyle w:val="Heading1"/>
      </w:pPr>
      <w:bookmarkStart w:id="6" w:name="_Toc6"/>
      <w:r>
        <w:t>Report location:</w:t>
      </w:r>
      <w:bookmarkEnd w:id="6"/>
    </w:p>
    <w:p>
      <w:hyperlink r:id="rId8" w:history="1">
        <w:r>
          <w:rPr>
            <w:color w:val="2980b9"/>
            <w:u w:val="single"/>
          </w:rPr>
          <w:t xml:space="preserve">https://www.fullpicture.app/item/ad657edeb6a3e5f3efaaaa8b75de361e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E5F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4/02/08/us/biden-documents-investigation-report-takeaways.html" TargetMode="External"/><Relationship Id="rId8" Type="http://schemas.openxmlformats.org/officeDocument/2006/relationships/hyperlink" Target="https://www.fullpicture.app/item/ad657edeb6a3e5f3efaaaa8b75de36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2024-03-10T07:15:34+01:00</dcterms:created>
  <dcterms:modified xsi:type="dcterms:W3CDTF">2024-03-10T07:15:34+01:00</dcterms:modified>
</cp:coreProperties>
</file>

<file path=docProps/custom.xml><?xml version="1.0" encoding="utf-8"?>
<Properties xmlns="http://schemas.openxmlformats.org/officeDocument/2006/custom-properties" xmlns:vt="http://schemas.openxmlformats.org/officeDocument/2006/docPropsVTypes"/>
</file>