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集成光子-原子芯片的研究进展（特邀）-中国光学期刊网</w:t>
      </w:r>
      <w:br/>
      <w:hyperlink r:id="rId7" w:history="1">
        <w:r>
          <w:rPr>
            <w:color w:val="2980b9"/>
            <w:u w:val="single"/>
          </w:rPr>
          <w:t xml:space="preserve">https://www.opticsjournal.net/Articles/OJfd01d0cf68b4f653/FullText</w:t>
        </w:r>
      </w:hyperlink>
    </w:p>
    <w:p>
      <w:pPr>
        <w:pStyle w:val="Heading1"/>
      </w:pPr>
      <w:bookmarkStart w:id="2" w:name="_Toc2"/>
      <w:r>
        <w:t>Article summary:</w:t>
      </w:r>
      <w:bookmarkEnd w:id="2"/>
    </w:p>
    <w:p>
      <w:pPr>
        <w:jc w:val="both"/>
      </w:pPr>
      <w:r>
        <w:rPr/>
        <w:t xml:space="preserve">1. The combination of atomic physics and integrated photonics chip has enabled a new research field of the photonic-atom chip, which holds the advantages of both research fields and holds potential for portable atomic systems and scalable quantum information processing platform.</w:t>
      </w:r>
    </w:p>
    <w:p>
      <w:pPr>
        <w:jc w:val="both"/>
      </w:pPr>
      <w:r>
        <w:rPr/>
        <w:t xml:space="preserve">2. The development of this research field can be divided into two paths: chip-integrated magneto-optical trap and dipole traps in free space, and near-field interaction between atom-photonic structures.</w:t>
      </w:r>
    </w:p>
    <w:p>
      <w:pPr>
        <w:jc w:val="both"/>
      </w:pPr>
      <w:r>
        <w:rPr/>
        <w:t xml:space="preserve">3. Great progress has been achieved in both theoretical and experimental aspects, but there are still several years to go to really apply these devices in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overview of the current state of research on integrated photonics-atomic chips, citing relevant sources to back up its claims. It also acknowledges that further research is needed before these devices can be applied in practical applications. However, there are some areas where the article could be improved upon. For example, it does not provide any counterarguments or alternative perspectives on the topic, nor does it discuss any potential risks associated with this technology. Additionally, while the article does cite relevant sources to back up its claims, it does not provide any evidence for those claims beyond citing other works; thus, readers may find it difficult to verify the accuracy of those claims without further investigation. Finally, while the article does provide a comprehensive overview of current research in this area, it fails to explore any potential future directions or implications for this technology beyond what has already been discussed in existing literature.</w:t>
      </w:r>
    </w:p>
    <w:p>
      <w:pPr>
        <w:pStyle w:val="Heading1"/>
      </w:pPr>
      <w:bookmarkStart w:id="5" w:name="_Toc5"/>
      <w:r>
        <w:t>Topics for further research:</w:t>
      </w:r>
      <w:bookmarkEnd w:id="5"/>
    </w:p>
    <w:p>
      <w:pPr>
        <w:spacing w:after="0"/>
        <w:numPr>
          <w:ilvl w:val="0"/>
          <w:numId w:val="2"/>
        </w:numPr>
      </w:pPr>
      <w:r>
        <w:rPr/>
        <w:t xml:space="preserve">Integrated photonics-atomic chips risks</w:t>
      </w:r>
    </w:p>
    <w:p>
      <w:pPr>
        <w:spacing w:after="0"/>
        <w:numPr>
          <w:ilvl w:val="0"/>
          <w:numId w:val="2"/>
        </w:numPr>
      </w:pPr>
      <w:r>
        <w:rPr/>
        <w:t xml:space="preserve">Future applications of integrated photonics-atomic chips</w:t>
      </w:r>
    </w:p>
    <w:p>
      <w:pPr>
        <w:spacing w:after="0"/>
        <w:numPr>
          <w:ilvl w:val="0"/>
          <w:numId w:val="2"/>
        </w:numPr>
      </w:pPr>
      <w:r>
        <w:rPr/>
        <w:t xml:space="preserve">Verifying accuracy of integrated photonics-atomic chips research</w:t>
      </w:r>
    </w:p>
    <w:p>
      <w:pPr>
        <w:spacing w:after="0"/>
        <w:numPr>
          <w:ilvl w:val="0"/>
          <w:numId w:val="2"/>
        </w:numPr>
      </w:pPr>
      <w:r>
        <w:rPr/>
        <w:t xml:space="preserve">Implications of integrated photonics-atomic chips technology</w:t>
      </w:r>
    </w:p>
    <w:p>
      <w:pPr>
        <w:spacing w:after="0"/>
        <w:numPr>
          <w:ilvl w:val="0"/>
          <w:numId w:val="2"/>
        </w:numPr>
      </w:pPr>
      <w:r>
        <w:rPr/>
        <w:t xml:space="preserve">Counterarguments to integrated photonics-atomic chips</w:t>
      </w:r>
    </w:p>
    <w:p>
      <w:pPr>
        <w:numPr>
          <w:ilvl w:val="0"/>
          <w:numId w:val="2"/>
        </w:numPr>
      </w:pPr>
      <w:r>
        <w:rPr/>
        <w:t xml:space="preserve">Alternative perspectives on integrated photonics-atomic chips</w:t>
      </w:r>
    </w:p>
    <w:p>
      <w:pPr>
        <w:pStyle w:val="Heading1"/>
      </w:pPr>
      <w:bookmarkStart w:id="6" w:name="_Toc6"/>
      <w:r>
        <w:t>Report location:</w:t>
      </w:r>
      <w:bookmarkEnd w:id="6"/>
    </w:p>
    <w:p>
      <w:hyperlink r:id="rId8" w:history="1">
        <w:r>
          <w:rPr>
            <w:color w:val="2980b9"/>
            <w:u w:val="single"/>
          </w:rPr>
          <w:t xml:space="preserve">https://www.fullpicture.app/item/ad7c144b68357106d47af56de5dd36e1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7A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ticsjournal.net/Articles/OJfd01d0cf68b4f653/FullText" TargetMode="External"/><Relationship Id="rId8" Type="http://schemas.openxmlformats.org/officeDocument/2006/relationships/hyperlink" Target="https://www.fullpicture.app/item/ad7c144b68357106d47af56de5dd36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2023-02-22T03:00:29+01:00</dcterms:created>
  <dcterms:modified xsi:type="dcterms:W3CDTF">2023-02-22T03:00:29+01:00</dcterms:modified>
</cp:coreProperties>
</file>

<file path=docProps/custom.xml><?xml version="1.0" encoding="utf-8"?>
<Properties xmlns="http://schemas.openxmlformats.org/officeDocument/2006/custom-properties" xmlns:vt="http://schemas.openxmlformats.org/officeDocument/2006/docPropsVTypes"/>
</file>