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chenhsuanlin/bundle-adjusting-NeRF: BARF: Bundle-Adjusting Neural Radiance Fields 🤮 (ICCV 2021 oral)</w:t>
      </w:r>
      <w:br/>
      <w:hyperlink r:id="rId7" w:history="1">
        <w:r>
          <w:rPr>
            <w:color w:val="2980b9"/>
            <w:u w:val="single"/>
          </w:rPr>
          <w:t xml:space="preserve">https://github.com/chenhsuanlin/bundle-adjusting-NeRF</w:t>
        </w:r>
      </w:hyperlink>
    </w:p>
    <w:p>
      <w:pPr>
        <w:pStyle w:val="Heading1"/>
      </w:pPr>
      <w:bookmarkStart w:id="2" w:name="_Toc2"/>
      <w:r>
        <w:t>Article summary:</w:t>
      </w:r>
      <w:bookmarkEnd w:id="2"/>
    </w:p>
    <w:p>
      <w:pPr>
        <w:jc w:val="both"/>
      </w:pPr>
      <w:r>
        <w:rPr/>
        <w:t xml:space="preserve">1. This article introduces BARF: Bundle-Adjusting Neural Radiance Fields, a new method for image alignment presented at the IEEE International Conference on Computer Vision (ICCV) 2021.</w:t>
      </w:r>
    </w:p>
    <w:p>
      <w:pPr>
        <w:jc w:val="both"/>
      </w:pPr>
      <w:r>
        <w:rPr/>
        <w:t xml:space="preserve">2. The article provides prerequisites and instructions for downloading datasets, as well as code for training and evaluating BARF models.</w:t>
      </w:r>
    </w:p>
    <w:p>
      <w:pPr>
        <w:jc w:val="both"/>
      </w:pPr>
      <w:r>
        <w:rPr/>
        <w:t xml:space="preserve">3. It also provides a template to test custom sequences with BARF, and instructions for training the original NeRF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in its presentation of the BARF method and its associated code. The authors provide clear instructions on how to download datasets, train and evaluate BARF models, as well as how to use the template to test custom sequences with BARF. They also provide instructions for training the original NeRF model.</w:t>
      </w:r>
    </w:p>
    <w:p>
      <w:pPr>
        <w:jc w:val="both"/>
      </w:pPr>
      <w:r>
        <w:rPr/>
        <w:t xml:space="preserve">The article does not appear to be biased or one-sided in its presentation of the information; it presents all relevant information in an unbiased manner without any promotional content or partiality. All possible risks are noted, such as using Anaconda to set up the environment, which could lead to compatibility issues if not done correctly.</w:t>
      </w:r>
    </w:p>
    <w:p>
      <w:pPr>
        <w:jc w:val="both"/>
      </w:pPr>
      <w:r>
        <w:rPr/>
        <w:t xml:space="preserve">The only potential issue is that there is no discussion of counterarguments or alternative methods that could be used instead of BARF; however, this is understandable given that this is an introduction to the method rather than a comprehensive comparison between different approaches.</w:t>
      </w:r>
    </w:p>
    <w:p>
      <w:pPr>
        <w:pStyle w:val="Heading1"/>
      </w:pPr>
      <w:bookmarkStart w:id="5" w:name="_Toc5"/>
      <w:r>
        <w:t>Topics for further research:</w:t>
      </w:r>
      <w:bookmarkEnd w:id="5"/>
    </w:p>
    <w:p>
      <w:pPr>
        <w:spacing w:after="0"/>
        <w:numPr>
          <w:ilvl w:val="0"/>
          <w:numId w:val="2"/>
        </w:numPr>
      </w:pPr>
      <w:r>
        <w:rPr/>
        <w:t xml:space="preserve">Comparison of different 3D reconstruction methods</w:t>
      </w:r>
    </w:p>
    <w:p>
      <w:pPr>
        <w:spacing w:after="0"/>
        <w:numPr>
          <w:ilvl w:val="0"/>
          <w:numId w:val="2"/>
        </w:numPr>
      </w:pPr>
      <w:r>
        <w:rPr/>
        <w:t xml:space="preserve">Alternative approaches to 3D reconstruction</w:t>
      </w:r>
    </w:p>
    <w:p>
      <w:pPr>
        <w:spacing w:after="0"/>
        <w:numPr>
          <w:ilvl w:val="0"/>
          <w:numId w:val="2"/>
        </w:numPr>
      </w:pPr>
      <w:r>
        <w:rPr/>
        <w:t xml:space="preserve">Risks associated with Anaconda environment setup</w:t>
      </w:r>
    </w:p>
    <w:p>
      <w:pPr>
        <w:spacing w:after="0"/>
        <w:numPr>
          <w:ilvl w:val="0"/>
          <w:numId w:val="2"/>
        </w:numPr>
      </w:pPr>
      <w:r>
        <w:rPr/>
        <w:t xml:space="preserve">NeRF model training</w:t>
      </w:r>
    </w:p>
    <w:p>
      <w:pPr>
        <w:spacing w:after="0"/>
        <w:numPr>
          <w:ilvl w:val="0"/>
          <w:numId w:val="2"/>
        </w:numPr>
      </w:pPr>
      <w:r>
        <w:rPr/>
        <w:t xml:space="preserve">BARF model evaluation</w:t>
      </w:r>
    </w:p>
    <w:p>
      <w:pPr>
        <w:numPr>
          <w:ilvl w:val="0"/>
          <w:numId w:val="2"/>
        </w:numPr>
      </w:pPr>
      <w:r>
        <w:rPr/>
        <w:t xml:space="preserve">Custom sequence testing with BARF</w:t>
      </w:r>
    </w:p>
    <w:p>
      <w:pPr>
        <w:pStyle w:val="Heading1"/>
      </w:pPr>
      <w:bookmarkStart w:id="6" w:name="_Toc6"/>
      <w:r>
        <w:t>Report location:</w:t>
      </w:r>
      <w:bookmarkEnd w:id="6"/>
    </w:p>
    <w:p>
      <w:hyperlink r:id="rId8" w:history="1">
        <w:r>
          <w:rPr>
            <w:color w:val="2980b9"/>
            <w:u w:val="single"/>
          </w:rPr>
          <w:t xml:space="preserve">https://www.fullpicture.app/item/ad81cc3b4e54f2addce22a241b5cecf8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DD8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chenhsuanlin/bundle-adjusting-NeRF" TargetMode="External"/><Relationship Id="rId8" Type="http://schemas.openxmlformats.org/officeDocument/2006/relationships/hyperlink" Target="https://www.fullpicture.app/item/ad81cc3b4e54f2addce22a241b5cec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2023-02-19T00:41:54+01:00</dcterms:created>
  <dcterms:modified xsi:type="dcterms:W3CDTF">2023-02-19T00:41:54+01:00</dcterms:modified>
</cp:coreProperties>
</file>

<file path=docProps/custom.xml><?xml version="1.0" encoding="utf-8"?>
<Properties xmlns="http://schemas.openxmlformats.org/officeDocument/2006/custom-properties" xmlns:vt="http://schemas.openxmlformats.org/officeDocument/2006/docPropsVTypes"/>
</file>