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TikTok - Make Your Day</w:t>
      </w:r>
      <w:br/>
      <w:hyperlink r:id="rId7" w:history="1">
        <w:r>
          <w:rPr>
            <w:color w:val="2980b9"/>
            <w:u w:val="single"/>
          </w:rPr>
          <w:t xml:space="preserve">https://www.tiktok.com/foryou</w:t>
        </w:r>
      </w:hyperlink>
    </w:p>
    <w:p>
      <w:pPr>
        <w:pStyle w:val="Heading1"/>
      </w:pPr>
      <w:bookmarkStart w:id="2" w:name="_Toc2"/>
      <w:r>
        <w:t>Article summary:</w:t>
      </w:r>
      <w:bookmarkEnd w:id="2"/>
    </w:p>
    <w:p>
      <w:pPr>
        <w:jc w:val="both"/>
      </w:pPr>
      <w:r>
        <w:rPr/>
        <w:t xml:space="preserve">1. TikTok是一个流行的短视频分享平台，用户可以在上面发布15秒到1分钟的视频内容。这个平台吸引了大量年轻用户，他们通过创意和有趣的视频内容来展示自己。</w:t>
      </w:r>
    </w:p>
    <w:p>
      <w:pPr>
        <w:jc w:val="both"/>
      </w:pPr>
      <w:r>
        <w:rPr/>
        <w:t xml:space="preserve"/>
      </w:r>
    </w:p>
    <w:p>
      <w:pPr>
        <w:jc w:val="both"/>
      </w:pPr>
      <w:r>
        <w:rPr/>
        <w:t xml:space="preserve">2. TikTok提供了丰富多样的特效和滤镜工具，让用户可以轻松地制作出令人印象深刻的视频。这些工具帮助用户增加了创作的乐趣，并让他们更容易获得关注和粉丝。</w:t>
      </w:r>
    </w:p>
    <w:p>
      <w:pPr>
        <w:jc w:val="both"/>
      </w:pPr>
      <w:r>
        <w:rPr/>
        <w:t xml:space="preserve"/>
      </w:r>
    </w:p>
    <w:p>
      <w:pPr>
        <w:jc w:val="both"/>
      </w:pPr>
      <w:r>
        <w:rPr/>
        <w:t xml:space="preserve">3. 除了娱乐性质，TikTok也成为了一些品牌和机构推广产品和服务的重要渠道。通过与有影响力的TikTok用户合作，这些品牌能够快速扩大曝光度并吸引更多潜在客户。</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文章标题“TikTok - Make Your Day”似乎是在宣传TikTok这个应用程序，让人们觉得使用它可以让他们的一天变得更加美好。然而，这种标题可能存在一定的偏见，因为它只展示了TikTok的积极一面，而没有提及任何潜在的负面影响或风险。</w:t>
      </w:r>
    </w:p>
    <w:p>
      <w:pPr>
        <w:jc w:val="both"/>
      </w:pPr>
      <w:r>
        <w:rPr/>
        <w:t xml:space="preserve"/>
      </w:r>
    </w:p>
    <w:p>
      <w:pPr>
        <w:jc w:val="both"/>
      </w:pPr>
      <w:r>
        <w:rPr/>
        <w:t xml:space="preserve">文章中可能存在片面报道的问题，因为它只强调了TikTok给用户带来快乐和娱乐的一面，而没有深入探讨其可能导致的信息过载、隐私泄露或沉迷等问题。这种不全面的报道可能会误导读者对TikTok应用程序产生过于乐观的看法。</w:t>
      </w:r>
    </w:p>
    <w:p>
      <w:pPr>
        <w:jc w:val="both"/>
      </w:pPr>
      <w:r>
        <w:rPr/>
        <w:t xml:space="preserve"/>
      </w:r>
    </w:p>
    <w:p>
      <w:pPr>
        <w:jc w:val="both"/>
      </w:pPr>
      <w:r>
        <w:rPr/>
        <w:t xml:space="preserve">另外，文章中提出的主张缺乏证据支持。虽然标题声称TikTok可以让你开心，但缺少具体数据或研究结果来证明这一点。没有提供客观的证据来支持所述观点会削弱文章的可信度。</w:t>
      </w:r>
    </w:p>
    <w:p>
      <w:pPr>
        <w:jc w:val="both"/>
      </w:pPr>
      <w:r>
        <w:rPr/>
        <w:t xml:space="preserve"/>
      </w:r>
    </w:p>
    <w:p>
      <w:pPr>
        <w:jc w:val="both"/>
      </w:pPr>
      <w:r>
        <w:rPr/>
        <w:t xml:space="preserve">此外，在批判性分析中还需要考虑到作者是否有意无视或遗漏了某些重要方面。例如，文章可能没有探讨TikTok应用程序对用户隐私和数据安全可能构成的风险，也没有平等地呈现双方（即正面和负面影响）。</w:t>
      </w:r>
    </w:p>
    <w:p>
      <w:pPr>
        <w:jc w:val="both"/>
      </w:pPr>
      <w:r>
        <w:rPr/>
        <w:t xml:space="preserve"/>
      </w:r>
    </w:p>
    <w:p>
      <w:pPr>
        <w:jc w:val="both"/>
      </w:pPr>
      <w:r>
        <w:rPr/>
        <w:t xml:space="preserve">总体而言，这篇文章似乎更像是对TikTok进行宣传而非客观分析。读者在阅读时应该保持批判思维，并注意到作者可能存在的偏见和不完整性。最好通过多方渠道获取信息，并综合考虑各种观点后形成自己的看法。</w:t>
      </w:r>
    </w:p>
    <w:p>
      <w:pPr>
        <w:pStyle w:val="Heading1"/>
      </w:pPr>
      <w:bookmarkStart w:id="5" w:name="_Toc5"/>
      <w:r>
        <w:t>Topics for further research:</w:t>
      </w:r>
      <w:bookmarkEnd w:id="5"/>
    </w:p>
    <w:p>
      <w:pPr>
        <w:spacing w:after="0"/>
        <w:numPr>
          <w:ilvl w:val="0"/>
          <w:numId w:val="2"/>
        </w:numPr>
      </w:pPr>
      <w:r>
        <w:rPr/>
        <w:t xml:space="preserve">TikTok的隐私和数据安全风险
</w:t>
      </w:r>
    </w:p>
    <w:p>
      <w:pPr>
        <w:spacing w:after="0"/>
        <w:numPr>
          <w:ilvl w:val="0"/>
          <w:numId w:val="2"/>
        </w:numPr>
      </w:pPr>
      <w:r>
        <w:rPr/>
        <w:t xml:space="preserve">TikTok可能导致信息过载的问题
</w:t>
      </w:r>
    </w:p>
    <w:p>
      <w:pPr>
        <w:spacing w:after="0"/>
        <w:numPr>
          <w:ilvl w:val="0"/>
          <w:numId w:val="2"/>
        </w:numPr>
      </w:pPr>
      <w:r>
        <w:rPr/>
        <w:t xml:space="preserve">TikTok对用户心理健康可能产生的影响
</w:t>
      </w:r>
    </w:p>
    <w:p>
      <w:pPr>
        <w:spacing w:after="0"/>
        <w:numPr>
          <w:ilvl w:val="0"/>
          <w:numId w:val="2"/>
        </w:numPr>
      </w:pPr>
      <w:r>
        <w:rPr/>
        <w:t xml:space="preserve">TikTok在青少年中可能引发的沉迷问题
</w:t>
      </w:r>
    </w:p>
    <w:p>
      <w:pPr>
        <w:spacing w:after="0"/>
        <w:numPr>
          <w:ilvl w:val="0"/>
          <w:numId w:val="2"/>
        </w:numPr>
      </w:pPr>
      <w:r>
        <w:rPr/>
        <w:t xml:space="preserve">TikTok的算法如何影响用户体验和内容推荐
</w:t>
      </w:r>
    </w:p>
    <w:p>
      <w:pPr>
        <w:numPr>
          <w:ilvl w:val="0"/>
          <w:numId w:val="2"/>
        </w:numPr>
      </w:pPr>
      <w:r>
        <w:rPr/>
        <w:t xml:space="preserve">TikTok在社交媒体行业中的竞争地位和发展趋势</w:t>
      </w:r>
    </w:p>
    <w:p>
      <w:pPr>
        <w:pStyle w:val="Heading1"/>
      </w:pPr>
      <w:bookmarkStart w:id="6" w:name="_Toc6"/>
      <w:r>
        <w:t>Report location:</w:t>
      </w:r>
      <w:bookmarkEnd w:id="6"/>
    </w:p>
    <w:p>
      <w:hyperlink r:id="rId8" w:history="1">
        <w:r>
          <w:rPr>
            <w:color w:val="2980b9"/>
            <w:u w:val="single"/>
          </w:rPr>
          <w:t xml:space="preserve">https://www.fullpicture.app/item/ada011e36c6e65bd5d05832122a63883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D98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iktok.com/foryou" TargetMode="External"/><Relationship Id="rId8" Type="http://schemas.openxmlformats.org/officeDocument/2006/relationships/hyperlink" Target="https://www.fullpicture.app/item/ada011e36c6e65bd5d05832122a638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2024-06-30T06:42:39+02:00</dcterms:created>
  <dcterms:modified xsi:type="dcterms:W3CDTF">2024-06-30T06:42:39+02:00</dcterms:modified>
</cp:coreProperties>
</file>

<file path=docProps/custom.xml><?xml version="1.0" encoding="utf-8"?>
<Properties xmlns="http://schemas.openxmlformats.org/officeDocument/2006/custom-properties" xmlns:vt="http://schemas.openxmlformats.org/officeDocument/2006/docPropsVTypes"/>
</file>