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Consumers' human nature and their shopping channel choices in the emerging artificial intelligence era: based on Xunzi's humanity hypothesis | Emerald Insight</w:t>
      </w:r>
      <w:br/>
      <w:hyperlink r:id="rId7" w:history="1">
        <w:r>
          <w:rPr>
            <w:color w:val="2980b9"/>
            <w:u w:val="single"/>
          </w:rPr>
          <w:t xml:space="preserve">https://www.emerald.com/insight/content/doi/10.1108/IMR-01-2019-0026/full/html</w:t>
        </w:r>
      </w:hyperlink>
    </w:p>
    <w:p>
      <w:pPr>
        <w:pStyle w:val="Heading1"/>
      </w:pPr>
      <w:bookmarkStart w:id="2" w:name="_Toc2"/>
      <w:r>
        <w:t>Article summary:</w:t>
      </w:r>
      <w:bookmarkEnd w:id="2"/>
    </w:p>
    <w:p>
      <w:pPr>
        <w:jc w:val="both"/>
      </w:pPr>
      <w:r>
        <w:rPr/>
        <w:t xml:space="preserve">1. This study examines the role of human nature in influencing and shaping consumers' shopping channel choices in the emerging artificial intelligence (AI) era.</w:t>
      </w:r>
    </w:p>
    <w:p>
      <w:pPr>
        <w:jc w:val="both"/>
      </w:pPr>
      <w:r>
        <w:rPr/>
        <w:t xml:space="preserve">2. The approach used to test the framework is based on the theory of planned behaviour and accessibility–diagnosticity theory.</w:t>
      </w:r>
    </w:p>
    <w:p>
      <w:pPr>
        <w:jc w:val="both"/>
      </w:pPr>
      <w:r>
        <w:rPr/>
        <w:t xml:space="preserve">3. The results suggest that subjective norms weaken the positive relationship between human nature and shopping orientation, while perceived AI usefulness strengthens the positive relationship between shopping orientation and online purchase intention.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from a well-established theoretical framework (theory of planned behaviour and accessibility–diagnosticity theory) to examine its research question. Furthermore, it provides a detailed description of its methodology, which includes a questionnaire survey method to test its framework. Additionally, it acknowledges potential limitations such as self-reported data being subject to bias or inaccuracy due to respondents’ memory or willingness to answer honestly. </w:t>
      </w:r>
    </w:p>
    <w:p>
      <w:pPr>
        <w:jc w:val="both"/>
      </w:pPr>
      <w:r>
        <w:rPr/>
        <w:t xml:space="preserve">However, there are some points of consideration that could be further explored in future research. For example, while the article mentions that Xunzi's insights on humanity are drawn upon for this study, there is no discussion on how these insights may be interpreted differently by different cultures or societies; this could lead to potential biases in interpreting the results of this study across different contexts. Additionally, while the article does mention potential limitations such as self-reported data being subject to bias or inaccuracy due to respondents’ memory or willingness to answer honestly, there is no discussion on how these limitations may have impacted the results of this study; this could lead to potential biases in interpreting the results of this study across different contexts. Finally, while the article does provide a detailed description of its methodology, there is no discussion on how other methods such as interviews or focus groups may have been used instead; this could lead to potential biases in interpreting the results of this study across different contexts.</w:t>
      </w:r>
    </w:p>
    <w:p>
      <w:pPr>
        <w:pStyle w:val="Heading1"/>
      </w:pPr>
      <w:bookmarkStart w:id="5" w:name="_Toc5"/>
      <w:r>
        <w:t>Topics for further research:</w:t>
      </w:r>
      <w:bookmarkEnd w:id="5"/>
    </w:p>
    <w:p>
      <w:pPr>
        <w:spacing w:after="0"/>
        <w:numPr>
          <w:ilvl w:val="0"/>
          <w:numId w:val="2"/>
        </w:numPr>
      </w:pPr>
      <w:r>
        <w:rPr/>
        <w:t xml:space="preserve">Cross-cultural interpretation of Xunzi's insights</w:t>
      </w:r>
    </w:p>
    <w:p>
      <w:pPr>
        <w:spacing w:after="0"/>
        <w:numPr>
          <w:ilvl w:val="0"/>
          <w:numId w:val="2"/>
        </w:numPr>
      </w:pPr>
      <w:r>
        <w:rPr/>
        <w:t xml:space="preserve">Impact of self-reported data bias on survey results</w:t>
      </w:r>
    </w:p>
    <w:p>
      <w:pPr>
        <w:spacing w:after="0"/>
        <w:numPr>
          <w:ilvl w:val="0"/>
          <w:numId w:val="2"/>
        </w:numPr>
      </w:pPr>
      <w:r>
        <w:rPr/>
        <w:t xml:space="preserve">Qualitative research methods for survey studies</w:t>
      </w:r>
    </w:p>
    <w:p>
      <w:pPr>
        <w:spacing w:after="0"/>
        <w:numPr>
          <w:ilvl w:val="0"/>
          <w:numId w:val="2"/>
        </w:numPr>
      </w:pPr>
      <w:r>
        <w:rPr/>
        <w:t xml:space="preserve">Focus group methodology for survey studies</w:t>
      </w:r>
    </w:p>
    <w:p>
      <w:pPr>
        <w:spacing w:after="0"/>
        <w:numPr>
          <w:ilvl w:val="0"/>
          <w:numId w:val="2"/>
        </w:numPr>
      </w:pPr>
      <w:r>
        <w:rPr/>
        <w:t xml:space="preserve">Interview methodology for survey studies</w:t>
      </w:r>
    </w:p>
    <w:p>
      <w:pPr>
        <w:numPr>
          <w:ilvl w:val="0"/>
          <w:numId w:val="2"/>
        </w:numPr>
      </w:pPr>
      <w:r>
        <w:rPr/>
        <w:t xml:space="preserve">Memory bias in survey studies</w:t>
      </w:r>
    </w:p>
    <w:p>
      <w:pPr>
        <w:pStyle w:val="Heading1"/>
      </w:pPr>
      <w:bookmarkStart w:id="6" w:name="_Toc6"/>
      <w:r>
        <w:t>Report location:</w:t>
      </w:r>
      <w:bookmarkEnd w:id="6"/>
    </w:p>
    <w:p>
      <w:hyperlink r:id="rId8" w:history="1">
        <w:r>
          <w:rPr>
            <w:color w:val="2980b9"/>
            <w:u w:val="single"/>
          </w:rPr>
          <w:t xml:space="preserve">https://www.fullpicture.app/item/ada1ba89a8c7483e8b61691a5312c838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6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MR-01-2019-0026/full/html" TargetMode="External"/><Relationship Id="rId8" Type="http://schemas.openxmlformats.org/officeDocument/2006/relationships/hyperlink" Target="https://www.fullpicture.app/item/ada1ba89a8c7483e8b61691a5312c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2023-02-24T00:50:07+01:00</dcterms:created>
  <dcterms:modified xsi:type="dcterms:W3CDTF">2023-02-24T00:50:07+01:00</dcterms:modified>
</cp:coreProperties>
</file>

<file path=docProps/custom.xml><?xml version="1.0" encoding="utf-8"?>
<Properties xmlns="http://schemas.openxmlformats.org/officeDocument/2006/custom-properties" xmlns:vt="http://schemas.openxmlformats.org/officeDocument/2006/docPropsVTypes"/>
</file>