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core microbiome in the hyphosphere of arbuscular mycorrhizal fungi has functional significance in organic phosphorus mineralization</w:t>
      </w:r>
      <w:br/>
      <w:hyperlink r:id="rId7" w:history="1">
        <w:r>
          <w:rPr>
            <w:color w:val="2980b9"/>
            <w:u w:val="single"/>
          </w:rPr>
          <w:t xml:space="preserve">https://nph.onlinelibrary.wiley.com/doi/epdf/10.1111/nph.18642</w:t>
        </w:r>
      </w:hyperlink>
    </w:p>
    <w:p>
      <w:pPr>
        <w:pStyle w:val="Heading1"/>
      </w:pPr>
      <w:bookmarkStart w:id="2" w:name="_Toc2"/>
      <w:r>
        <w:t>Article summary:</w:t>
      </w:r>
      <w:bookmarkEnd w:id="2"/>
    </w:p>
    <w:p>
      <w:pPr>
        <w:jc w:val="both"/>
      </w:pPr>
      <w:r>
        <w:rPr/>
        <w:t xml:space="preserve">1. A field experiment and a microcosm experiment were conducted to investigate the functional significance of the core microbiome in the hyphosphere of arbuscularmycorrhizal fungi in organic phosphorus mineralization.</w:t>
      </w:r>
    </w:p>
    <w:p>
      <w:pPr>
        <w:jc w:val="both"/>
      </w:pPr>
      <w:r>
        <w:rPr/>
        <w:t xml:space="preserve">2. The results showed that AM fungal-hyphosphere bacterial interactions promoted Po mineralization in the field, and that AM fungal communities induced variation in hyphosphere bacterial communities.</w:t>
      </w:r>
    </w:p>
    <w:p>
      <w:pPr>
        <w:jc w:val="both"/>
      </w:pPr>
      <w:r>
        <w:rPr/>
        <w:t xml:space="preserve">3. A core microbiome was identified in the hyphosphere of AM fungi, which was found to have a functional significance in organic phosphorus mineralization.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experiments conducted, data collected, and results obtained. The authors also provide references for their claims and cite relevant literature throughout the article. Furthermore, they acknowledge potential biases and limitations of their study, such as the fact that only one site was used for the field experiment and that further research is needed to confirm their findings. </w:t>
      </w:r>
    </w:p>
    <w:p>
      <w:pPr>
        <w:jc w:val="both"/>
      </w:pPr>
      <w:r>
        <w:rPr/>
        <w:t xml:space="preserve">However, there are some areas where more detail could be provided or explored further. For example, while the authors discuss how different environmental factors may influence microbial diversity in the hyphosphere of AM fungi, they do not provide any evidence or data to support this claim. Additionally, while they mention possible risks associated with their study (e.g., potential contamination), they do not provide any details on how these risks were addressed or minimized during their experiments. </w:t>
      </w:r>
    </w:p>
    <w:p>
      <w:pPr>
        <w:jc w:val="both"/>
      </w:pPr>
      <w:r>
        <w:rPr/>
        <w:t xml:space="preserve">In conclusion, overall this article is reliable and trustworthy; however, there are some areas where more detail could be provided or explored further to strengthen its trustworthiness and reliability.</w:t>
      </w:r>
    </w:p>
    <w:p>
      <w:pPr>
        <w:pStyle w:val="Heading1"/>
      </w:pPr>
      <w:bookmarkStart w:id="5" w:name="_Toc5"/>
      <w:r>
        <w:t>Topics for further research:</w:t>
      </w:r>
      <w:bookmarkEnd w:id="5"/>
    </w:p>
    <w:p>
      <w:pPr>
        <w:spacing w:after="0"/>
        <w:numPr>
          <w:ilvl w:val="0"/>
          <w:numId w:val="2"/>
        </w:numPr>
      </w:pPr>
      <w:r>
        <w:rPr/>
        <w:t xml:space="preserve">Microbial diversity in arbuscular mycorrhizal fungi</w:t>
      </w:r>
    </w:p>
    <w:p>
      <w:pPr>
        <w:spacing w:after="0"/>
        <w:numPr>
          <w:ilvl w:val="0"/>
          <w:numId w:val="2"/>
        </w:numPr>
      </w:pPr>
      <w:r>
        <w:rPr/>
        <w:t xml:space="preserve">Environmental factors influencing microbial diversity</w:t>
      </w:r>
    </w:p>
    <w:p>
      <w:pPr>
        <w:spacing w:after="0"/>
        <w:numPr>
          <w:ilvl w:val="0"/>
          <w:numId w:val="2"/>
        </w:numPr>
      </w:pPr>
      <w:r>
        <w:rPr/>
        <w:t xml:space="preserve">Contamination risks in field experiments</w:t>
      </w:r>
    </w:p>
    <w:p>
      <w:pPr>
        <w:spacing w:after="0"/>
        <w:numPr>
          <w:ilvl w:val="0"/>
          <w:numId w:val="2"/>
        </w:numPr>
      </w:pPr>
      <w:r>
        <w:rPr/>
        <w:t xml:space="preserve">Mitigation strategies for contamination risks</w:t>
      </w:r>
    </w:p>
    <w:p>
      <w:pPr>
        <w:spacing w:after="0"/>
        <w:numPr>
          <w:ilvl w:val="0"/>
          <w:numId w:val="2"/>
        </w:numPr>
      </w:pPr>
      <w:r>
        <w:rPr/>
        <w:t xml:space="preserve">Research on arbuscular mycorrhizal fungi</w:t>
      </w:r>
    </w:p>
    <w:p>
      <w:pPr>
        <w:numPr>
          <w:ilvl w:val="0"/>
          <w:numId w:val="2"/>
        </w:numPr>
      </w:pPr>
      <w:r>
        <w:rPr/>
        <w:t xml:space="preserve">Literature review on arbuscular mycorrhizal fungi</w:t>
      </w:r>
    </w:p>
    <w:p>
      <w:pPr>
        <w:pStyle w:val="Heading1"/>
      </w:pPr>
      <w:bookmarkStart w:id="6" w:name="_Toc6"/>
      <w:r>
        <w:t>Report location:</w:t>
      </w:r>
      <w:bookmarkEnd w:id="6"/>
    </w:p>
    <w:p>
      <w:hyperlink r:id="rId8" w:history="1">
        <w:r>
          <w:rPr>
            <w:color w:val="2980b9"/>
            <w:u w:val="single"/>
          </w:rPr>
          <w:t xml:space="preserve">https://www.fullpicture.app/item/ada8292bea307ff519426ee18d517c20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4A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epdf/10.1111/nph.18642" TargetMode="External"/><Relationship Id="rId8" Type="http://schemas.openxmlformats.org/officeDocument/2006/relationships/hyperlink" Target="https://www.fullpicture.app/item/ada8292bea307ff519426ee18d517c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2023-02-22T23:17:32+01:00</dcterms:created>
  <dcterms:modified xsi:type="dcterms:W3CDTF">2023-02-22T23:17:32+01:00</dcterms:modified>
</cp:coreProperties>
</file>

<file path=docProps/custom.xml><?xml version="1.0" encoding="utf-8"?>
<Properties xmlns="http://schemas.openxmlformats.org/officeDocument/2006/custom-properties" xmlns:vt="http://schemas.openxmlformats.org/officeDocument/2006/docPropsVTypes"/>
</file>